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9B8" w:rsidRDefault="004379B8" w:rsidP="004379B8">
      <w:pPr>
        <w:pStyle w:val="western"/>
        <w:spacing w:before="0" w:beforeAutospacing="0" w:after="0" w:afterAutospacing="0"/>
        <w:jc w:val="center"/>
      </w:pPr>
      <w:r>
        <w:t>ДОГОВОР АРЕНДЫ № ________________</w:t>
      </w:r>
    </w:p>
    <w:p w:rsidR="004379B8" w:rsidRDefault="004379B8" w:rsidP="004379B8">
      <w:pPr>
        <w:pStyle w:val="western"/>
        <w:spacing w:before="0" w:beforeAutospacing="0" w:after="0" w:afterAutospacing="0"/>
        <w:jc w:val="center"/>
      </w:pPr>
      <w:r>
        <w:t xml:space="preserve">земельного участка </w:t>
      </w:r>
      <w:r>
        <w:br/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>р.п. Муромцево                                                                                                  «__» __________ 20__ года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proofErr w:type="gramStart"/>
      <w:r>
        <w:t>_________, в лице ______, действующего на основании _____, именуемый в дальнейшем «Арендодатель», с одной стороны, и _____________________, действующее на основании ______________________, именуемый в дальнейшем «Арендатор», с другой стороны, именуемые в дальнейшем «Стороны», на основании протокола об итогах аукциона на право на заключения договора аренды земельного участка от «___» _________ 20____, (или протокола рассмотрения заявок на участие в аукционе), заключили настоящий договор о нижеследующем:</w:t>
      </w:r>
      <w:proofErr w:type="gramEnd"/>
    </w:p>
    <w:p w:rsidR="004379B8" w:rsidRDefault="004379B8" w:rsidP="004379B8">
      <w:pPr>
        <w:pStyle w:val="a4"/>
        <w:spacing w:before="0" w:beforeAutospacing="0" w:after="0" w:afterAutospacing="0"/>
        <w:jc w:val="center"/>
      </w:pP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1. ПРЕДМЕТ ДОГОВОРА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western"/>
        <w:spacing w:before="0" w:beforeAutospacing="0" w:after="0" w:afterAutospacing="0"/>
        <w:ind w:left="-142" w:firstLine="862"/>
        <w:jc w:val="both"/>
      </w:pPr>
      <w:r>
        <w:t>1.1. Арендодатель</w:t>
      </w:r>
      <w:r>
        <w:rPr>
          <w:b/>
          <w:bCs/>
        </w:rPr>
        <w:t xml:space="preserve"> </w:t>
      </w:r>
      <w:r>
        <w:t xml:space="preserve">предоставляет, а Арендатор принимает, в аренду сроком на ___ земельный участок, _________________, расположенный в ________, относящийся к категории земель </w:t>
      </w:r>
      <w:r w:rsidR="00A2124B">
        <w:t>________________</w:t>
      </w:r>
      <w:r>
        <w:t>, площадью ___ кв.м., именуемый в дальнейшем Участок. Границы Участка обозначены в кадастровом паспорте, прилагаемом к настоящему договору и являющемуся его неотъемлемой частью (приложение № 1).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1.2. Кадастровый номер Участка: __________________________________.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1.3. Местоположение Участка: ____________________________________.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1.4. Цель использования Участка: _________________________________.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1.5. Разрешенное использование Участка: __________________________.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1.6. Предоставление Участка Арендодателем Арендатору, а также возврат Участка Арендатором Арендодателю осуществляется на основании акта приема-передачи (приложение № 2 к настоящему договору).</w:t>
      </w: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2. АРЕНДНАЯ ПЛАТА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western"/>
        <w:spacing w:before="0" w:beforeAutospacing="0" w:after="0" w:afterAutospacing="0"/>
        <w:ind w:firstLine="709"/>
        <w:jc w:val="both"/>
      </w:pPr>
      <w:r>
        <w:t>2.1. Размер ежегодной арендной платы за земельный участок определяется по результатам аукциона и составляет______________ руб. (без НДС)</w:t>
      </w:r>
    </w:p>
    <w:p w:rsidR="004379B8" w:rsidRDefault="004379B8" w:rsidP="004379B8">
      <w:pPr>
        <w:pStyle w:val="western"/>
        <w:spacing w:before="0" w:beforeAutospacing="0" w:after="0" w:afterAutospacing="0"/>
        <w:ind w:firstLine="709"/>
        <w:jc w:val="both"/>
      </w:pPr>
      <w:proofErr w:type="gramStart"/>
      <w:r>
        <w:t xml:space="preserve">(или в случае заключения договора аренды земельного участка с лицом, подавшим единственную заявку на участие в аукционе, с заявителем, признанным единственным участником аукциона, либо с единственным принявшим участие в аукционе его участником размер ежегодной арендной платы за земельный участок определяется в размере начальной цены предмета аукциона и составляет </w:t>
      </w:r>
      <w:proofErr w:type="spellStart"/>
      <w:r>
        <w:t>________________руб</w:t>
      </w:r>
      <w:proofErr w:type="spellEnd"/>
      <w:r>
        <w:t>. (без НДС)).</w:t>
      </w:r>
      <w:proofErr w:type="gramEnd"/>
    </w:p>
    <w:p w:rsidR="004379B8" w:rsidRDefault="004379B8" w:rsidP="00437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2.2. </w:t>
      </w:r>
      <w:r>
        <w:rPr>
          <w:rFonts w:ascii="Times New Roman" w:hAnsi="Times New Roman" w:cs="Times New Roman"/>
          <w:sz w:val="22"/>
          <w:szCs w:val="22"/>
        </w:rPr>
        <w:t>Годовая арендная плата за земельные участки из земель сельскохозяйственного назначения вносится равными долями до 10 октября и 10 декабря текущего финансового года.</w:t>
      </w:r>
    </w:p>
    <w:p w:rsidR="004379B8" w:rsidRDefault="004379B8" w:rsidP="004379B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платежном поручении (квитанции) Арендатором указывается номер и дата настоящего договора, а также период, за который осуществляется платеж.</w:t>
      </w:r>
    </w:p>
    <w:p w:rsidR="004379B8" w:rsidRDefault="004379B8" w:rsidP="004379B8">
      <w:pPr>
        <w:widowControl w:val="0"/>
        <w:tabs>
          <w:tab w:val="left" w:pos="1026"/>
        </w:tabs>
        <w:autoSpaceDE w:val="0"/>
        <w:autoSpaceDN w:val="0"/>
        <w:adjustRightInd w:val="0"/>
        <w:ind w:firstLine="540"/>
        <w:jc w:val="both"/>
      </w:pPr>
      <w:r>
        <w:t>Получатель арендной платы: Управление Федерального казначейства по Омской области (администратор – Комитет экономики и управления муниципальной собственностью администрации Муромцевского муниципального района Омской области)</w:t>
      </w:r>
    </w:p>
    <w:p w:rsidR="004379B8" w:rsidRDefault="004379B8" w:rsidP="004379B8">
      <w:pPr>
        <w:pStyle w:val="western"/>
        <w:spacing w:before="0" w:beforeAutospacing="0" w:after="0" w:afterAutospacing="0"/>
        <w:jc w:val="both"/>
      </w:pPr>
      <w:r>
        <w:t xml:space="preserve">         2.3. Арендная плата оплачивается Арендатором в размере и порядке, установленном настоящим договором, с момента государственной регистрации настоящего договора. Сумма задатка, внесенного за участие в аукционе, засчитывается в счет арендной платы по настоящему договору.</w:t>
      </w:r>
    </w:p>
    <w:p w:rsidR="004379B8" w:rsidRDefault="004379B8" w:rsidP="004379B8">
      <w:pPr>
        <w:widowControl w:val="0"/>
        <w:tabs>
          <w:tab w:val="left" w:pos="728"/>
          <w:tab w:val="left" w:pos="1026"/>
        </w:tabs>
        <w:autoSpaceDE w:val="0"/>
        <w:autoSpaceDN w:val="0"/>
        <w:adjustRightInd w:val="0"/>
        <w:ind w:firstLine="540"/>
        <w:jc w:val="both"/>
      </w:pPr>
      <w:r>
        <w:t>2.4.</w:t>
      </w:r>
      <w:r>
        <w:tab/>
        <w:t>Арендная плата может изменяться не чаще одного раза в год в следующих случаях:</w:t>
      </w:r>
    </w:p>
    <w:p w:rsidR="004379B8" w:rsidRDefault="004379B8" w:rsidP="004379B8">
      <w:pPr>
        <w:tabs>
          <w:tab w:val="num" w:pos="426"/>
        </w:tabs>
        <w:autoSpaceDE w:val="0"/>
        <w:autoSpaceDN w:val="0"/>
        <w:adjustRightInd w:val="0"/>
        <w:ind w:firstLine="540"/>
        <w:jc w:val="both"/>
      </w:pPr>
      <w:r>
        <w:t>1) изменения порядка определения размера арендной платы за земельные участки, находящиеся в муниципальной собственности и земельные участки, государственная собственность на которые не разграничена;</w:t>
      </w:r>
    </w:p>
    <w:p w:rsidR="004379B8" w:rsidRDefault="004379B8" w:rsidP="004379B8">
      <w:pPr>
        <w:pStyle w:val="ConsPlusNormal"/>
        <w:tabs>
          <w:tab w:val="num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одностороннем порядке при изменении кадастровой стоимости Участка, при этом арендная плата подлежит перерасчету по состоянию на 1 января года, следующего за годом, в котором произошло изменение кадастровой стоимости, и арендная плата подлежит перерасчету по состоянию на 1 января года, следующего за годом, в котором произошло изменение кадастровой стоимости.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этом случае индексация арендной платы с учетом размера уровня инфляции, указанного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3 пункта 2.3 настоящего Договора, не проводится.</w:t>
      </w:r>
    </w:p>
    <w:p w:rsidR="004379B8" w:rsidRDefault="004379B8" w:rsidP="004379B8">
      <w:pPr>
        <w:tabs>
          <w:tab w:val="num" w:pos="426"/>
        </w:tabs>
        <w:autoSpaceDE w:val="0"/>
        <w:autoSpaceDN w:val="0"/>
        <w:adjustRightInd w:val="0"/>
        <w:ind w:firstLine="540"/>
        <w:jc w:val="both"/>
      </w:pPr>
      <w:r>
        <w:t>3)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аренды.</w:t>
      </w:r>
    </w:p>
    <w:p w:rsidR="004379B8" w:rsidRDefault="004379B8" w:rsidP="004379B8">
      <w:pPr>
        <w:tabs>
          <w:tab w:val="num" w:pos="426"/>
        </w:tabs>
        <w:autoSpaceDE w:val="0"/>
        <w:autoSpaceDN w:val="0"/>
        <w:adjustRightInd w:val="0"/>
        <w:ind w:firstLine="540"/>
        <w:jc w:val="both"/>
      </w:pPr>
      <w:r>
        <w:t xml:space="preserve">Об изменении размера арендной платы Арендодатель письменно уведомляет Арендатора в срок не позднее, чем тридцать дней </w:t>
      </w:r>
      <w:proofErr w:type="gramStart"/>
      <w:r>
        <w:t>с даты</w:t>
      </w:r>
      <w:proofErr w:type="gramEnd"/>
      <w:r>
        <w:t xml:space="preserve"> указанного изменения. В случае направления уведомления по почте заказным письмом датой вручения этого уведомления считается шестой день, начиная </w:t>
      </w:r>
      <w:proofErr w:type="gramStart"/>
      <w:r>
        <w:t>с даты отправки</w:t>
      </w:r>
      <w:proofErr w:type="gramEnd"/>
      <w:r>
        <w:t xml:space="preserve"> заказного письма.</w:t>
      </w:r>
    </w:p>
    <w:p w:rsidR="004379B8" w:rsidRDefault="004379B8" w:rsidP="004379B8">
      <w:pPr>
        <w:tabs>
          <w:tab w:val="num" w:pos="426"/>
        </w:tabs>
        <w:autoSpaceDE w:val="0"/>
        <w:autoSpaceDN w:val="0"/>
        <w:adjustRightInd w:val="0"/>
        <w:ind w:firstLine="540"/>
        <w:jc w:val="both"/>
      </w:pPr>
      <w:r>
        <w:t>Арендатор обязан принять уведомление к исполнению в указанный в нем срок.</w:t>
      </w:r>
    </w:p>
    <w:p w:rsidR="004379B8" w:rsidRDefault="004379B8" w:rsidP="004379B8">
      <w:pPr>
        <w:widowControl w:val="0"/>
        <w:tabs>
          <w:tab w:val="left" w:pos="1026"/>
        </w:tabs>
        <w:autoSpaceDE w:val="0"/>
        <w:autoSpaceDN w:val="0"/>
        <w:adjustRightInd w:val="0"/>
        <w:ind w:firstLine="540"/>
        <w:jc w:val="both"/>
      </w:pPr>
      <w:r>
        <w:t>2.5.</w:t>
      </w:r>
      <w:r>
        <w:tab/>
        <w:t>Изменение размера арендной платы и порядка ее внесения осуществляется путем подписания дополнительного соглашения к настоящему договору.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3. ПРАВА И ОБЯЗАННОСТИ АРЕНДАТОРА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center"/>
      </w:pP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3.1. Арендатор имеет право: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1) передать арендованный Участок в субаренду, передать свои права и обязанности по настоящему договору третьему лицу, в том числе в залог,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уведомления Арендодателя.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3.2. Арендатор обязан: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1) использовать Участок в соответствии с его целевым назначением и принадлежностью к категории земель, указанной в настоящем договоре, разрешенным использованием и условиями настоящего договора, не изменять вид разрешенного использования Участка;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2) своевременно уплачивать Получателю арендную плату в соответствии с настоящим договором;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3) выполнить следующие условия: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- получить технические условия на проектирование объекта;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 xml:space="preserve">- разработать и согласовать в установленном порядке проект объекта в соответствии </w:t>
      </w:r>
      <w:r>
        <w:rPr>
          <w:lang w:val="en-US"/>
        </w:rPr>
        <w:t>c</w:t>
      </w:r>
      <w:r>
        <w:t xml:space="preserve"> градостроительным планом земельного участка;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4) не нарушать права соседних землепользователей, арендаторов и землевладельцев;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5) не допускать действий, приводящих к ухудшению качественных характеристик, экологической обстановке на арендуемом Участке;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6) соблюдать требования градостроительных регламентов, строительных, экологических, санитарно-гигиенических, противопожарных и иных норм и правил. Не допускать загрязнения, захламления Участка;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7) сохранять межевые, геодезические и другие специальные знаки, установленные на Участке;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8) возмещать Арендодателю убытки, связанные с оплатой штрафных санкций, предъявляемых контролирующими органами Арендодателю по вине Арендатора, а также убытки, включая упущенную выгоду, в полном объеме в связи с ухудшением состояния Участка и (или) экологической обстановки в результате своей хозяйственной деятельности;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9) письменно в течение 2-х дней уведомить Арендодателя в случае изменения адреса и других реквизитов или отчуждения объектов, расположенных на арендуемом Участке;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10) обеспечивать надлежащее санитарное состояние и внешнее благоустройство на прилегающей и закрепленной территории;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 xml:space="preserve">11) обеспечить беспрепятственный доступ на Участок представителям Арендодателя и (или) уполномоченных органов, осуществляющих </w:t>
      </w:r>
      <w:proofErr w:type="gramStart"/>
      <w:r>
        <w:t>контроль за</w:t>
      </w:r>
      <w:proofErr w:type="gramEnd"/>
      <w:r>
        <w:t xml:space="preserve"> соблюдением земельного законодательства, требований охраны и использования земель (далее – уполномоченные органы), в случаях, предусмотренных законодательством, а также предоставить представителям Арендодателя и (или) уполномоченным органам правоустанавливающие документы на Участок;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lastRenderedPageBreak/>
        <w:t>12) не осуществлять на Участке работы, для проведения которых требуется лицензия, решение или соответствующее разрешение органов государственной власти, землеустроительных, градостроительных, архитектурных, пожарных, санитарных, природоохранных и других органов, без наличия соответствующих документов и согласия Арендодателя;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13) выполнять в соответствии с требованиями соответствующих служб условия эксплуатации подземных и наземных коммуникаций, сооружений, дорог, проездов и других объектов, расположенных на участке, и не препятствовать доступу к ним в целях ремонта и обслуживания. В случае возникновения аварийной ситуации на инженерных коммуникациях (тепл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-, </w:t>
      </w:r>
      <w:proofErr w:type="spellStart"/>
      <w:r>
        <w:t>газо</w:t>
      </w:r>
      <w:proofErr w:type="spellEnd"/>
      <w:r>
        <w:t>-, электроснабжение, телефонные кабели и т.п.), расположенных под (над) объектом на территории арендуемого Участка или если земельный участок полностью или частично расположен в охранной зоне, установленной в отношении линейного объекта, обеспечить свободный доступ для проведения необходимых работ для устранения аварийной ситуации;</w:t>
      </w:r>
    </w:p>
    <w:p w:rsidR="004379B8" w:rsidRDefault="004379B8" w:rsidP="004379B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14) при аренде земель сельскохозяйственного назначения соблюдать порядок пользования лесными, водными и другими природными объектами;</w:t>
      </w:r>
    </w:p>
    <w:p w:rsidR="004379B8" w:rsidRDefault="004379B8" w:rsidP="004379B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15) 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т.п., расположенных на Участке, и не препятствовать их ремонту и обслуживанию;</w:t>
      </w:r>
    </w:p>
    <w:p w:rsidR="004379B8" w:rsidRDefault="004379B8" w:rsidP="004379B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16) передать по акту приема-передачи Участок Арендодателю по истечении срока действия настоящего договора или в случае расторжения настоящего договора не позднее следующего рабочего дня в состоянии, пригодном для дальнейшего использования (при этом состояние Участка должно быть не хуже, чем при предоставлении его в аренду);</w:t>
      </w:r>
    </w:p>
    <w:p w:rsidR="004379B8" w:rsidRDefault="004379B8" w:rsidP="004379B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17) по требованию Арендодателя освободить Участок от временных и (или) самовольно возведенных в течение срока действия договора зданий, строений, сооружений за свой счет.</w:t>
      </w: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4. ПРАВА И ОБЯЗАННОСТИ АРЕНДОДАТЕЛЯ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center"/>
      </w:pP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center"/>
      </w:pPr>
      <w:r>
        <w:t>4.1. Арендодатель имеет право: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 xml:space="preserve">1) осуществлять </w:t>
      </w:r>
      <w:proofErr w:type="gramStart"/>
      <w:r>
        <w:t>контроль за</w:t>
      </w:r>
      <w:proofErr w:type="gramEnd"/>
      <w:r>
        <w:t xml:space="preserve"> использованием Участка Арендатором;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2) вносить изменения и дополнения в договор в случае внесения изменений и дополнений в действующее законодательство Российской Федерации, субъекта Российской Федерации и муниципальные правовые акты;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3) требовать от Арендатора возмещения в полном объеме убытков (в том числе упущенной выгоды), причиненных нарушением Арендатором прав и законных интересов собственника Участка;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4) воспрепятствовать работам, ведущимся Арендатором на Участке с нарушением земельного законодательства и условий настоящего договора, в порядке, установленном законодательством Российской Федерации;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5) досрочно в судебном порядке расторгнуть настоящий договор в следующих случаях:</w:t>
      </w:r>
    </w:p>
    <w:p w:rsidR="004379B8" w:rsidRDefault="004379B8" w:rsidP="004379B8">
      <w:pPr>
        <w:pStyle w:val="western"/>
        <w:spacing w:before="0" w:beforeAutospacing="0" w:after="0" w:afterAutospacing="0"/>
        <w:ind w:firstLine="709"/>
        <w:jc w:val="both"/>
      </w:pPr>
      <w:r>
        <w:t>- не внесения арендной платы более двух раз подряд по истечении установленного договором срока платежа;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- использования участка не по целевому назначению;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bookmarkStart w:id="0" w:name="If_NoFiveYear_P415"/>
      <w:bookmarkEnd w:id="0"/>
      <w:r>
        <w:t>- предоставления участка в субаренду без письменного согласования с Арендодателем;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- невыполнение обязательств, предусмотренных подпунктом 15 пункта 3.2;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- изъятия Участка для государственных или муниципальных нужд в соответствии с правилами, установленными статьей 55 Земельного кодекса Российской Федерации.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При этом арендодатель направляет арендатору письменное уведомление о необходимости исполнения арендатором обязательства в течени</w:t>
      </w:r>
      <w:proofErr w:type="gramStart"/>
      <w:r>
        <w:t>и</w:t>
      </w:r>
      <w:proofErr w:type="gramEnd"/>
      <w:r>
        <w:t xml:space="preserve"> 10 дней с момента направления уведомления.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В случае неисполнения обязательств, указанных в уведомлении, Арендодатель направляет Арендатору уведомление с предложением расторгнуть настоящий договор аренды.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4.2. Арендодатель обязан: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1) передать Арендатору Участок в состоянии, соответствующем для использования в целях, предусмотренных настоящим договором;</w:t>
      </w:r>
    </w:p>
    <w:p w:rsidR="004379B8" w:rsidRDefault="004379B8" w:rsidP="004379B8">
      <w:pPr>
        <w:pStyle w:val="a4"/>
        <w:spacing w:before="0" w:beforeAutospacing="0" w:after="0" w:afterAutospacing="0"/>
        <w:ind w:firstLine="709"/>
        <w:jc w:val="both"/>
      </w:pPr>
      <w:r>
        <w:t>2) не воспрепятствовать хозяйственной деятельности Арендатора, если она не противоречит условиям настоящего договора, а также земельному и гражданскому законодательству;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3) обеспечить государственную регистрацию настоящего договора в органе, осуществляющем государственную регистрацию прав на недвижимое имущество и сделок с ним, а также нести расходы, связанные с государственной регистрацией настоящего договора.</w:t>
      </w:r>
    </w:p>
    <w:p w:rsidR="004379B8" w:rsidRDefault="004379B8" w:rsidP="004379B8">
      <w:pPr>
        <w:pStyle w:val="a4"/>
        <w:spacing w:before="0" w:beforeAutospacing="0" w:after="0" w:afterAutospacing="0"/>
        <w:jc w:val="center"/>
      </w:pP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5. ОТВЕТСТВЕННОСТЬ СТОРОН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5.1. За неисполнение или ненадлежащее исполнение условий договора виновная сторона несет ответственность, предусмотренную законодательством и настоящим договором.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5.2. В случае невнесения или несвоевременного внесения арендной платы в сроки и в размере, установленные настоящим договором, Арендатор уплачивает неустойку в виде пени в размере 0,1 процента от просроченной суммы за каждый день просрочки.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5.3. В случае несвоевременного возврата Участка Арендатор обязан уплатить сумму арендной платы за период использования Участка, превышающий срок действия настоящего договора, а также пеню в размере 0,1 процента от суммы годовой арендной платы за каждый день просрочки возврата Участка.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5.4. Платежи, предусмотренные пунктами 5.2, 5.3 настоящего договора, Арендатор перечисляет Получателю по реквизитам, указанным в разделе 2 настоящего договора.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6. РАССМОТРЕНИЕ И УРЕГУЛИРОВАНИЕ СПОРОВ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6.1. Все споры и разногласия, возникающие в ходе исполнения настоящего договора или в связи с ним, разрешаются по соглашению сторон, а в случае не достижения согласия между сторонами в судебном порядке.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7. ПРЕКРАЩЕНИЕ ДОГОВОРА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7.1. Настоящий договор прекращается по основаниям и в порядке, предусмотренным действующим законодательством.</w:t>
      </w:r>
    </w:p>
    <w:p w:rsidR="004379B8" w:rsidRDefault="004379B8" w:rsidP="004379B8">
      <w:pPr>
        <w:pStyle w:val="western"/>
        <w:spacing w:before="0" w:beforeAutospacing="0" w:after="0" w:afterAutospacing="0"/>
        <w:ind w:firstLine="720"/>
        <w:jc w:val="both"/>
      </w:pPr>
      <w:r>
        <w:t>7.2. Настоящий договор считается заключенным с момента его государственной регистрации.</w:t>
      </w:r>
    </w:p>
    <w:p w:rsidR="004379B8" w:rsidRDefault="004379B8" w:rsidP="004379B8">
      <w:pPr>
        <w:pStyle w:val="western"/>
        <w:spacing w:before="0" w:beforeAutospacing="0" w:after="0" w:afterAutospacing="0"/>
        <w:ind w:firstLine="709"/>
        <w:jc w:val="both"/>
      </w:pPr>
      <w:r>
        <w:t>7.3. Внесение изменений в настоящий договор в части изменения видов разрешенного использования земельного участка не допускается.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8. ФОРС-МАЖОРНЫЕ ОБСТОЯТЕЛЬСТВА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8.1. В рамках настоящего договора под форс-мажорными обстоятельствами понимаются: пожар, взрыв, наводнение, землетрясение, военные действия, забастовка, разрыв магистральных трубопроводов, иные чрезвычайные и непредотвратимые обстоятельства, препятствующие исполнению настоящего договора.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Форс-мажорные обстоятельства должны быть подтверждены соответствующими документами.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8.2. В случае продолжения форс-мажорных обстоятель</w:t>
      </w:r>
      <w:proofErr w:type="gramStart"/>
      <w:r>
        <w:t>ств св</w:t>
      </w:r>
      <w:proofErr w:type="gramEnd"/>
      <w:r>
        <w:t>ыше трех месяцев стороны должны встретиться для выработки взаимоприемлемого решения об изменении условий договора или его продолжении.</w:t>
      </w: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9. ПРОЧИЕ УСЛОВИЯ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9.1. Арендатор подтверждает Арендодателю, что на день подписания договора у Арендатора отсутствуют обязательства какого-либо рода, которые могут послужить основанием для расторжения договора, и что он имеет право заключить настоящий договор в соответствии со своей правоспособностью.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9.2. Каждая из сторон подтверждает, что она получила все необходимые разрешения для заключения настоящего договора аренды и лица, подписавшие его, уполномочены на это.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9.3. В случае нахождения на Участке каких-либо объектов Арендатор при необходимости освобождает земельный участок за счет собственных средств, претензий к Арендодателю Арендатор не имеет.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9.4. Настоящий договор составлен в 3-х экземплярах: по одному экземпляру для каждой из сторон, один экземпляр – Управлению Федеральной службы государственной регистрации, кадастра и картографии по Омской области.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lastRenderedPageBreak/>
        <w:t>9.6. </w:t>
      </w:r>
      <w:proofErr w:type="gramStart"/>
      <w:r>
        <w:t>Корреспонденция</w:t>
      </w:r>
      <w:proofErr w:type="gramEnd"/>
      <w:r>
        <w:t xml:space="preserve"> направленная Арендодателем в адрес Арендатора считается надлежащим образом направленной, в случае ее направления по адресу указанному в договоре или предоставленному Арендатором в соответствии с подпунктом 9 пункта 3.2 раздела 3 настоящего договора.</w:t>
      </w: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10. ПРИЛОЖЕНИЯ К ДОГОВОРУ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>Неотъемлемой частью договора являются следующие приложения: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- акт приема-передачи Участка (приложение № 1);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- протокол о результатах аукциона по продаже права на заключение договора аренды земельного участка (или протокол рассмотрения заявок на участие в аукционе)</w:t>
      </w:r>
      <w:r>
        <w:br/>
        <w:t>(приложение № 2).</w:t>
      </w: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11. ЮРИДИЧЕСКИЕ АДРЕСА И ПОДПИСИ СТОРОН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>АРЕНДОДАТЕЛЬ: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>АРЕНДАТОР: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>ПОДПИСИ СТОРОН: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tbl>
      <w:tblPr>
        <w:tblW w:w="98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7"/>
        <w:gridCol w:w="4928"/>
      </w:tblGrid>
      <w:tr w:rsidR="004379B8" w:rsidTr="008E7EE7">
        <w:trPr>
          <w:tblCellSpacing w:w="0" w:type="dxa"/>
        </w:trPr>
        <w:tc>
          <w:tcPr>
            <w:tcW w:w="4710" w:type="dxa"/>
            <w:hideMark/>
          </w:tcPr>
          <w:p w:rsidR="004379B8" w:rsidRDefault="004379B8" w:rsidP="008E7EE7">
            <w:pPr>
              <w:pStyle w:val="a4"/>
              <w:spacing w:before="0" w:beforeAutospacing="0" w:after="0" w:afterAutospacing="0" w:line="276" w:lineRule="auto"/>
              <w:jc w:val="both"/>
            </w:pPr>
            <w:r>
              <w:t xml:space="preserve"> Арендодатель:</w:t>
            </w:r>
          </w:p>
        </w:tc>
        <w:tc>
          <w:tcPr>
            <w:tcW w:w="4710" w:type="dxa"/>
            <w:hideMark/>
          </w:tcPr>
          <w:p w:rsidR="004379B8" w:rsidRDefault="004379B8" w:rsidP="008E7EE7">
            <w:pPr>
              <w:pStyle w:val="a4"/>
              <w:spacing w:before="0" w:beforeAutospacing="0" w:after="0" w:afterAutospacing="0" w:line="276" w:lineRule="auto"/>
              <w:jc w:val="both"/>
            </w:pPr>
            <w:r>
              <w:t>Арендатор:</w:t>
            </w:r>
          </w:p>
        </w:tc>
      </w:tr>
    </w:tbl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>___________ / ___________</w:t>
      </w:r>
      <w:r>
        <w:rPr>
          <w:rFonts w:ascii="Courier New" w:hAnsi="Courier New" w:cs="Courier New"/>
        </w:rPr>
        <w:t xml:space="preserve"> </w:t>
      </w:r>
      <w:r>
        <w:t>/                                ___________ / ___________ /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 xml:space="preserve">(подпись)                                                                   (подпись) 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>«____» ___________20___ г.                                  «____» ____________20___г.</w:t>
      </w:r>
    </w:p>
    <w:p w:rsidR="004379B8" w:rsidRDefault="004379B8" w:rsidP="004379B8">
      <w:pPr>
        <w:pStyle w:val="western"/>
        <w:spacing w:before="0" w:beforeAutospacing="0" w:after="0" w:afterAutospacing="0"/>
        <w:jc w:val="both"/>
      </w:pPr>
      <w:r>
        <w:t>М.П.                                                                             М.П.</w:t>
      </w:r>
    </w:p>
    <w:p w:rsidR="004379B8" w:rsidRDefault="004379B8" w:rsidP="004379B8">
      <w:pPr>
        <w:pStyle w:val="western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>Приложение № 2</w:t>
      </w:r>
    </w:p>
    <w:p w:rsidR="004379B8" w:rsidRDefault="004379B8" w:rsidP="004379B8">
      <w:pPr>
        <w:pStyle w:val="western"/>
        <w:spacing w:before="0" w:beforeAutospacing="0" w:after="0" w:afterAutospacing="0"/>
        <w:jc w:val="both"/>
      </w:pPr>
      <w:r>
        <w:t>к договору аренды земельного участка</w:t>
      </w:r>
    </w:p>
    <w:p w:rsidR="004379B8" w:rsidRDefault="004379B8" w:rsidP="004379B8">
      <w:pPr>
        <w:pStyle w:val="western"/>
        <w:spacing w:before="0" w:beforeAutospacing="0" w:after="0" w:afterAutospacing="0"/>
        <w:jc w:val="both"/>
      </w:pPr>
      <w:r>
        <w:t>от «____» _________ 20___ года № ______</w:t>
      </w:r>
    </w:p>
    <w:p w:rsidR="004379B8" w:rsidRDefault="004379B8" w:rsidP="004379B8">
      <w:pPr>
        <w:pStyle w:val="western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АКТ</w:t>
      </w:r>
    </w:p>
    <w:p w:rsidR="004379B8" w:rsidRDefault="004379B8" w:rsidP="004379B8">
      <w:pPr>
        <w:pStyle w:val="a4"/>
        <w:spacing w:before="0" w:beforeAutospacing="0" w:after="0" w:afterAutospacing="0"/>
        <w:jc w:val="center"/>
      </w:pPr>
      <w:r>
        <w:t>приема-передачи земельного участка, находящего в муниципальной собственности</w:t>
      </w:r>
      <w:r>
        <w:br/>
      </w:r>
    </w:p>
    <w:p w:rsidR="004379B8" w:rsidRDefault="004379B8" w:rsidP="004379B8">
      <w:pPr>
        <w:pStyle w:val="western"/>
        <w:spacing w:before="0" w:beforeAutospacing="0" w:after="0" w:afterAutospacing="0"/>
        <w:jc w:val="both"/>
      </w:pPr>
    </w:p>
    <w:tbl>
      <w:tblPr>
        <w:tblW w:w="102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45"/>
        <w:gridCol w:w="5130"/>
      </w:tblGrid>
      <w:tr w:rsidR="004379B8" w:rsidTr="008E7EE7">
        <w:trPr>
          <w:tblCellSpacing w:w="0" w:type="dxa"/>
        </w:trPr>
        <w:tc>
          <w:tcPr>
            <w:tcW w:w="4935" w:type="dxa"/>
            <w:hideMark/>
          </w:tcPr>
          <w:p w:rsidR="004379B8" w:rsidRDefault="004379B8" w:rsidP="008E7EE7">
            <w:pPr>
              <w:pStyle w:val="western"/>
              <w:spacing w:before="0" w:beforeAutospacing="0" w:after="0" w:afterAutospacing="0" w:line="276" w:lineRule="auto"/>
              <w:ind w:right="-57"/>
              <w:jc w:val="both"/>
            </w:pPr>
            <w:r>
              <w:t>р.п. Муромцево</w:t>
            </w:r>
          </w:p>
        </w:tc>
        <w:tc>
          <w:tcPr>
            <w:tcW w:w="4920" w:type="dxa"/>
          </w:tcPr>
          <w:p w:rsidR="004379B8" w:rsidRDefault="004379B8" w:rsidP="008E7EE7">
            <w:pPr>
              <w:pStyle w:val="western"/>
              <w:spacing w:before="0" w:beforeAutospacing="0" w:after="0" w:afterAutospacing="0" w:line="276" w:lineRule="auto"/>
              <w:ind w:right="-57"/>
              <w:jc w:val="both"/>
            </w:pPr>
          </w:p>
        </w:tc>
      </w:tr>
    </w:tbl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ind w:right="-57" w:firstLine="720"/>
        <w:jc w:val="both"/>
      </w:pPr>
      <w:proofErr w:type="gramStart"/>
      <w:r>
        <w:t>Мы, нижеподписавшиеся, _______________ (далее – департамент), в лице _____________________________, действующего на основании _______, именуемый в дальнейшем «Арендодатель», с одной стороны, и _____________________________, действующий на основании _________________________, именуемый в дальнейшем «Арендатор», с другой стороны, в соответствии с протоколом о результатах аукциона по продаже права на заключение договора аренды земельного участка от «___» _________20__ года и заключенного договора аренды земельного участка от «____» __________ 20___ года № ____________________ произвели прием и передачу в</w:t>
      </w:r>
      <w:proofErr w:type="gramEnd"/>
      <w:r>
        <w:t xml:space="preserve"> аренду земельного участка, имеющего следующие характеристики: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1. Категория земель, к составу которой относится Участок: __________________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2. Площадь Участка: __________________________________________________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3. Кадастровый номер Участка: __________________________________________</w:t>
      </w:r>
    </w:p>
    <w:p w:rsidR="004379B8" w:rsidRDefault="004379B8" w:rsidP="004379B8">
      <w:pPr>
        <w:pStyle w:val="a4"/>
        <w:spacing w:before="0" w:beforeAutospacing="0" w:after="0" w:afterAutospacing="0"/>
        <w:ind w:firstLine="720"/>
        <w:jc w:val="both"/>
      </w:pPr>
      <w:r>
        <w:t>4. Местоположение (адресные ориентиры) Участка: ___________________________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tbl>
      <w:tblPr>
        <w:tblW w:w="102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45"/>
        <w:gridCol w:w="5130"/>
      </w:tblGrid>
      <w:tr w:rsidR="004379B8" w:rsidTr="008E7EE7">
        <w:trPr>
          <w:tblCellSpacing w:w="0" w:type="dxa"/>
        </w:trPr>
        <w:tc>
          <w:tcPr>
            <w:tcW w:w="4935" w:type="dxa"/>
            <w:hideMark/>
          </w:tcPr>
          <w:p w:rsidR="004379B8" w:rsidRDefault="004379B8" w:rsidP="008E7EE7">
            <w:pPr>
              <w:pStyle w:val="a4"/>
              <w:spacing w:before="0" w:beforeAutospacing="0" w:after="0" w:afterAutospacing="0" w:line="276" w:lineRule="auto"/>
              <w:jc w:val="both"/>
            </w:pPr>
            <w:r>
              <w:lastRenderedPageBreak/>
              <w:t>Арендодатель Участок сдал (принял):</w:t>
            </w:r>
          </w:p>
        </w:tc>
        <w:tc>
          <w:tcPr>
            <w:tcW w:w="4920" w:type="dxa"/>
            <w:hideMark/>
          </w:tcPr>
          <w:p w:rsidR="004379B8" w:rsidRDefault="004379B8" w:rsidP="008E7EE7">
            <w:pPr>
              <w:pStyle w:val="a4"/>
              <w:spacing w:before="0" w:beforeAutospacing="0" w:after="0" w:afterAutospacing="0" w:line="276" w:lineRule="auto"/>
              <w:jc w:val="both"/>
            </w:pPr>
            <w:r>
              <w:t>Арендатор Участок принял (сдал):</w:t>
            </w:r>
          </w:p>
        </w:tc>
      </w:tr>
    </w:tbl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>______________ / ____________ /                           _____________ / ___________ /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  <w:r>
        <w:t>(подпись) (Ф.И.О.)                                                   (подпись) (Ф.И.О.)</w:t>
      </w: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tbl>
      <w:tblPr>
        <w:tblW w:w="100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28"/>
        <w:gridCol w:w="4852"/>
      </w:tblGrid>
      <w:tr w:rsidR="004379B8" w:rsidTr="008E7EE7">
        <w:trPr>
          <w:tblCellSpacing w:w="0" w:type="dxa"/>
        </w:trPr>
        <w:tc>
          <w:tcPr>
            <w:tcW w:w="5010" w:type="dxa"/>
            <w:hideMark/>
          </w:tcPr>
          <w:p w:rsidR="004379B8" w:rsidRDefault="004379B8" w:rsidP="008E7EE7">
            <w:pPr>
              <w:pStyle w:val="a4"/>
              <w:spacing w:before="0" w:beforeAutospacing="0" w:after="0" w:afterAutospacing="0" w:line="276" w:lineRule="auto"/>
              <w:jc w:val="both"/>
            </w:pPr>
            <w:r>
              <w:t>М.П.</w:t>
            </w:r>
          </w:p>
        </w:tc>
        <w:tc>
          <w:tcPr>
            <w:tcW w:w="4650" w:type="dxa"/>
          </w:tcPr>
          <w:p w:rsidR="004379B8" w:rsidRDefault="004379B8" w:rsidP="008E7EE7">
            <w:pPr>
              <w:pStyle w:val="a4"/>
              <w:spacing w:before="0" w:beforeAutospacing="0" w:after="0" w:afterAutospacing="0" w:line="276" w:lineRule="auto"/>
              <w:jc w:val="both"/>
            </w:pPr>
            <w:r>
              <w:t>М.П.</w:t>
            </w:r>
          </w:p>
          <w:p w:rsidR="004379B8" w:rsidRDefault="004379B8" w:rsidP="008E7EE7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</w:tr>
    </w:tbl>
    <w:p w:rsidR="004379B8" w:rsidRDefault="004379B8" w:rsidP="004379B8">
      <w:pPr>
        <w:pStyle w:val="western"/>
        <w:spacing w:before="0" w:beforeAutospacing="0" w:after="0" w:afterAutospacing="0"/>
        <w:jc w:val="both"/>
      </w:pPr>
    </w:p>
    <w:p w:rsidR="004379B8" w:rsidRDefault="004379B8" w:rsidP="004379B8">
      <w:pPr>
        <w:pStyle w:val="a4"/>
        <w:spacing w:before="0" w:beforeAutospacing="0" w:after="0" w:afterAutospacing="0"/>
        <w:jc w:val="both"/>
      </w:pPr>
    </w:p>
    <w:p w:rsidR="004379B8" w:rsidRDefault="004379B8" w:rsidP="004379B8">
      <w:pPr>
        <w:pStyle w:val="western"/>
        <w:spacing w:before="0" w:beforeAutospacing="0" w:after="0" w:afterAutospacing="0"/>
        <w:jc w:val="both"/>
      </w:pPr>
    </w:p>
    <w:p w:rsidR="004379B8" w:rsidRDefault="004379B8" w:rsidP="004379B8">
      <w:pPr>
        <w:pStyle w:val="western"/>
        <w:spacing w:before="0" w:beforeAutospacing="0" w:after="0" w:afterAutospacing="0"/>
        <w:jc w:val="both"/>
      </w:pPr>
    </w:p>
    <w:p w:rsidR="004379B8" w:rsidRDefault="004379B8" w:rsidP="004379B8"/>
    <w:p w:rsidR="00D54370" w:rsidRDefault="00D54370"/>
    <w:sectPr w:rsidR="00D54370" w:rsidSect="00314AAE">
      <w:pgSz w:w="11906" w:h="16838"/>
      <w:pgMar w:top="899" w:right="566" w:bottom="89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4379B8"/>
    <w:rsid w:val="0036226E"/>
    <w:rsid w:val="004379B8"/>
    <w:rsid w:val="004F2F14"/>
    <w:rsid w:val="00684478"/>
    <w:rsid w:val="009F383D"/>
    <w:rsid w:val="00A2124B"/>
    <w:rsid w:val="00D03540"/>
    <w:rsid w:val="00D53785"/>
    <w:rsid w:val="00D5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540"/>
    <w:pPr>
      <w:spacing w:after="0" w:line="240" w:lineRule="auto"/>
    </w:pPr>
  </w:style>
  <w:style w:type="paragraph" w:styleId="a4">
    <w:name w:val="Normal (Web)"/>
    <w:basedOn w:val="a"/>
    <w:rsid w:val="004379B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4379B8"/>
    <w:pPr>
      <w:spacing w:before="100" w:beforeAutospacing="1" w:after="100" w:afterAutospacing="1"/>
    </w:pPr>
  </w:style>
  <w:style w:type="paragraph" w:customStyle="1" w:styleId="ConsPlusNormal">
    <w:name w:val="ConsPlusNormal"/>
    <w:rsid w:val="004379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2472</Words>
  <Characters>14091</Characters>
  <Application>Microsoft Office Word</Application>
  <DocSecurity>0</DocSecurity>
  <Lines>117</Lines>
  <Paragraphs>33</Paragraphs>
  <ScaleCrop>false</ScaleCrop>
  <Company>DNS</Company>
  <LinksUpToDate>false</LinksUpToDate>
  <CharactersWithSpaces>16530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Admin</cp:lastModifiedBy>
  <cp:revision>2</cp:revision>
  <dcterms:created xsi:type="dcterms:W3CDTF">2018-01-24T10:19:00Z</dcterms:created>
  <dcterms:modified xsi:type="dcterms:W3CDTF">2018-01-24T10:19:00Z</dcterms:modified>
</cp:coreProperties>
</file>