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3335FD">
              <w:rPr>
                <w:b w:val="0"/>
                <w:sz w:val="20"/>
                <w:szCs w:val="20"/>
              </w:rPr>
              <w:t>30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AF1709">
              <w:rPr>
                <w:b w:val="0"/>
                <w:sz w:val="20"/>
                <w:szCs w:val="20"/>
              </w:rPr>
              <w:t>дека</w:t>
            </w:r>
            <w:r w:rsidR="009F300E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3335FD">
              <w:rPr>
                <w:b w:val="0"/>
                <w:sz w:val="20"/>
                <w:szCs w:val="20"/>
              </w:rPr>
              <w:t>61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Pr="003335FD" w:rsidRDefault="003335FD" w:rsidP="003335F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3335FD">
        <w:rPr>
          <w:color w:val="000000"/>
          <w:sz w:val="40"/>
          <w:szCs w:val="40"/>
        </w:rPr>
        <w:t>Совет Муромцевского района</w:t>
      </w:r>
    </w:p>
    <w:p w:rsidR="003335FD" w:rsidRPr="003335FD" w:rsidRDefault="003335FD" w:rsidP="003335F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3335FD">
        <w:rPr>
          <w:color w:val="000000"/>
          <w:sz w:val="40"/>
          <w:szCs w:val="40"/>
        </w:rPr>
        <w:t>Омской области</w:t>
      </w:r>
    </w:p>
    <w:p w:rsidR="003335FD" w:rsidRPr="003335FD" w:rsidRDefault="003335FD" w:rsidP="003335F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3335FD">
        <w:rPr>
          <w:color w:val="000000"/>
          <w:sz w:val="40"/>
          <w:szCs w:val="40"/>
        </w:rPr>
        <w:t>(Девятая сессия первого созыва)</w:t>
      </w:r>
    </w:p>
    <w:p w:rsidR="003335FD" w:rsidRPr="003335FD" w:rsidRDefault="003335FD" w:rsidP="003335F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3335FD" w:rsidRPr="003335FD" w:rsidTr="00DA35FC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335FD" w:rsidRPr="003335FD" w:rsidRDefault="003335FD" w:rsidP="003335F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3335FD" w:rsidRPr="003335FD" w:rsidRDefault="003335FD" w:rsidP="003335F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pacing w:val="38"/>
          <w:sz w:val="36"/>
          <w:szCs w:val="36"/>
        </w:rPr>
      </w:pPr>
      <w:r w:rsidRPr="003335FD">
        <w:rPr>
          <w:color w:val="000000"/>
          <w:spacing w:val="38"/>
          <w:sz w:val="36"/>
          <w:szCs w:val="36"/>
        </w:rPr>
        <w:t>РЕШЕНИЕ</w:t>
      </w:r>
    </w:p>
    <w:p w:rsidR="003335FD" w:rsidRPr="003335FD" w:rsidRDefault="003335FD" w:rsidP="003335FD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3335FD" w:rsidRPr="003335FD" w:rsidRDefault="003335FD" w:rsidP="003335F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3335FD">
        <w:rPr>
          <w:b w:val="0"/>
          <w:color w:val="000000"/>
          <w:sz w:val="28"/>
          <w:szCs w:val="28"/>
        </w:rPr>
        <w:t>от  30.12.2025 № 93</w:t>
      </w:r>
    </w:p>
    <w:p w:rsidR="003335FD" w:rsidRPr="003335FD" w:rsidRDefault="003335FD" w:rsidP="003335FD">
      <w:pPr>
        <w:jc w:val="center"/>
        <w:outlineLvl w:val="0"/>
        <w:rPr>
          <w:b w:val="0"/>
          <w:sz w:val="28"/>
          <w:szCs w:val="28"/>
        </w:rPr>
      </w:pP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О внесении изменений в решение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Совета Муромцевского городского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поселения Муромцевского муниципального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района Омской области от 20.12.2024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№ 177 </w:t>
      </w:r>
      <w:r w:rsidRPr="003335FD">
        <w:rPr>
          <w:sz w:val="28"/>
          <w:szCs w:val="28"/>
        </w:rPr>
        <w:t>«</w:t>
      </w:r>
      <w:r w:rsidRPr="003335FD">
        <w:rPr>
          <w:b w:val="0"/>
          <w:sz w:val="28"/>
          <w:szCs w:val="28"/>
        </w:rPr>
        <w:t xml:space="preserve">О  бюджете Муромцевского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городского поселения Муромцевского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муниципального района Омской области  </w:t>
      </w:r>
    </w:p>
    <w:p w:rsidR="003335FD" w:rsidRPr="003335FD" w:rsidRDefault="003335FD" w:rsidP="003335FD">
      <w:pPr>
        <w:jc w:val="both"/>
        <w:outlineLvl w:val="0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>на 2025 год и на плановый период 2026 и</w:t>
      </w:r>
    </w:p>
    <w:p w:rsidR="003335FD" w:rsidRPr="003335FD" w:rsidRDefault="003335FD" w:rsidP="003335FD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2027 годов» </w:t>
      </w:r>
    </w:p>
    <w:p w:rsidR="003335FD" w:rsidRPr="003335FD" w:rsidRDefault="003335FD" w:rsidP="003335FD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В соответствии </w:t>
      </w:r>
      <w:r w:rsidRPr="003335FD">
        <w:rPr>
          <w:b w:val="0"/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3335FD">
        <w:rPr>
          <w:b w:val="0"/>
          <w:sz w:val="28"/>
          <w:szCs w:val="28"/>
        </w:rPr>
        <w:t xml:space="preserve">Уставом Муромцевского городского поселения, Положением о бюджетном процессе в Муромцевском городском поселении, рассмотрев представление ВРИП Главы  Муромцевского городского поселения, </w:t>
      </w:r>
    </w:p>
    <w:p w:rsidR="003335FD" w:rsidRPr="003335FD" w:rsidRDefault="003335FD" w:rsidP="003335FD">
      <w:pPr>
        <w:shd w:val="clear" w:color="auto" w:fill="FFFFFF"/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>Совет Муромцевского района Омской области РЕШИЛ:</w:t>
      </w:r>
    </w:p>
    <w:p w:rsidR="003335FD" w:rsidRPr="003335FD" w:rsidRDefault="003335FD" w:rsidP="003335FD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3335FD" w:rsidRPr="003335FD" w:rsidRDefault="003335FD" w:rsidP="003335FD">
      <w:pPr>
        <w:numPr>
          <w:ilvl w:val="0"/>
          <w:numId w:val="21"/>
        </w:num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>Внести в решение Совета Муромцевского городского поселения  Муромцевского муниципального района Омской области от 20.12.2024 № 177 «О  бюджете Муромцевского городского поселения Муромцевского муниципального района Омской области на 2025 год и на плановый период 2026 и 2027 годов»  следующие изменения:</w:t>
      </w:r>
    </w:p>
    <w:p w:rsidR="003335FD" w:rsidRPr="003335FD" w:rsidRDefault="003335FD" w:rsidP="003335FD">
      <w:pPr>
        <w:ind w:left="150"/>
        <w:jc w:val="both"/>
        <w:rPr>
          <w:b w:val="0"/>
          <w:sz w:val="28"/>
          <w:szCs w:val="28"/>
        </w:rPr>
      </w:pPr>
    </w:p>
    <w:p w:rsidR="003335FD" w:rsidRPr="003335FD" w:rsidRDefault="003335FD" w:rsidP="003335FD">
      <w:pPr>
        <w:numPr>
          <w:ilvl w:val="1"/>
          <w:numId w:val="22"/>
        </w:num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Пункт 1 изложить в следующей редакции: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2025год:</w:t>
      </w:r>
    </w:p>
    <w:p w:rsidR="003335FD" w:rsidRPr="003335FD" w:rsidRDefault="003335FD" w:rsidP="003335FD">
      <w:pPr>
        <w:ind w:left="300"/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lastRenderedPageBreak/>
        <w:t xml:space="preserve">        - прогнозируемый  общий объем доходов бюджета поселения в сумме     46 756 404,90 рублей;</w:t>
      </w:r>
    </w:p>
    <w:p w:rsidR="003335FD" w:rsidRPr="003335FD" w:rsidRDefault="003335FD" w:rsidP="003335FD">
      <w:pPr>
        <w:ind w:left="300"/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 - общий объем расходов бюджета поселения в сумме 47 320 089,59 рублей;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     -  дефицит местного  бюджета 563 684,69 рублей. 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</w:p>
    <w:p w:rsidR="003335FD" w:rsidRPr="003335FD" w:rsidRDefault="003335FD" w:rsidP="003335FD">
      <w:pPr>
        <w:ind w:firstLine="300"/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1.2. Приложение 1 изложить в новой редакции согласно приложению 1 к настоящему Решению.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1.3. Приложение 2 изложить в новой редакции согласно приложению 2 к   настоящему Решению.     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1.4. Приложение 3 изложить в новой редакции согласно приложению 3 к настоящему Решению.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1.5. Приложение 4 изложить в новой редакции согласно приложению 4 к настоящему Решению.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1.6. Приложение 5 изложить в новой редакции согласно приложению 5 к настоящему Решению.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1.7. Приложение 6 изложить в новой редакции согласно приложению 6 к настоящему Решению.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    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>Настоящее решение вступает в силу после официального обнародования.</w:t>
      </w: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  <w:r w:rsidRPr="003335FD">
        <w:rPr>
          <w:b w:val="0"/>
          <w:sz w:val="28"/>
          <w:szCs w:val="28"/>
        </w:rPr>
        <w:t xml:space="preserve"> </w:t>
      </w: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3335FD" w:rsidRPr="003335FD" w:rsidTr="00DA35FC">
        <w:trPr>
          <w:trHeight w:val="1483"/>
        </w:trPr>
        <w:tc>
          <w:tcPr>
            <w:tcW w:w="4962" w:type="dxa"/>
          </w:tcPr>
          <w:p w:rsidR="003335FD" w:rsidRPr="003335FD" w:rsidRDefault="003335FD" w:rsidP="003335FD">
            <w:pPr>
              <w:rPr>
                <w:b w:val="0"/>
                <w:sz w:val="28"/>
                <w:szCs w:val="28"/>
                <w:lang w:eastAsia="en-US"/>
              </w:rPr>
            </w:pPr>
            <w:r w:rsidRPr="003335FD">
              <w:rPr>
                <w:b w:val="0"/>
                <w:sz w:val="28"/>
                <w:szCs w:val="28"/>
              </w:rPr>
              <w:t xml:space="preserve">          </w:t>
            </w: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</w:rPr>
            </w:pPr>
            <w:r w:rsidRPr="003335FD">
              <w:rPr>
                <w:rFonts w:eastAsia="Calibri"/>
                <w:b w:val="0"/>
                <w:sz w:val="28"/>
                <w:szCs w:val="28"/>
              </w:rPr>
              <w:t>ВРИП Главы Муромцевского</w:t>
            </w: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</w:rPr>
            </w:pPr>
            <w:r w:rsidRPr="003335FD">
              <w:rPr>
                <w:rFonts w:eastAsia="Calibri"/>
                <w:b w:val="0"/>
                <w:sz w:val="28"/>
                <w:szCs w:val="28"/>
              </w:rPr>
              <w:t>городского поселения</w:t>
            </w: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r w:rsidRPr="003335FD">
              <w:rPr>
                <w:rFonts w:eastAsia="Calibri"/>
                <w:b w:val="0"/>
                <w:sz w:val="28"/>
                <w:szCs w:val="28"/>
              </w:rPr>
              <w:t xml:space="preserve">   ________________ Н.С.Гмырак</w:t>
            </w:r>
          </w:p>
        </w:tc>
        <w:tc>
          <w:tcPr>
            <w:tcW w:w="5209" w:type="dxa"/>
          </w:tcPr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  <w:lang w:eastAsia="en-US"/>
              </w:rPr>
            </w:pP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</w:rPr>
            </w:pPr>
            <w:r w:rsidRPr="003335FD">
              <w:rPr>
                <w:rFonts w:eastAsia="Calibri"/>
                <w:b w:val="0"/>
                <w:sz w:val="28"/>
                <w:szCs w:val="28"/>
              </w:rPr>
              <w:t xml:space="preserve">Председатель Совета </w:t>
            </w: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</w:rPr>
            </w:pPr>
            <w:r w:rsidRPr="003335FD">
              <w:rPr>
                <w:rFonts w:eastAsia="Calibri"/>
                <w:b w:val="0"/>
                <w:sz w:val="28"/>
                <w:szCs w:val="28"/>
              </w:rPr>
              <w:t>Муромцевского района</w:t>
            </w: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3335FD" w:rsidRPr="003335FD" w:rsidRDefault="003335FD" w:rsidP="003335FD">
            <w:pPr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r w:rsidRPr="003335FD">
              <w:rPr>
                <w:rFonts w:eastAsia="Calibri"/>
                <w:b w:val="0"/>
                <w:sz w:val="28"/>
                <w:szCs w:val="28"/>
              </w:rPr>
              <w:t>___________________Ф.А. Горбанин</w:t>
            </w:r>
          </w:p>
        </w:tc>
      </w:tr>
    </w:tbl>
    <w:p w:rsidR="003335FD" w:rsidRPr="003335FD" w:rsidRDefault="003335FD" w:rsidP="003335FD">
      <w:pPr>
        <w:rPr>
          <w:b w:val="0"/>
          <w:sz w:val="28"/>
          <w:szCs w:val="28"/>
          <w:lang w:eastAsia="en-US"/>
        </w:rPr>
      </w:pPr>
    </w:p>
    <w:p w:rsidR="003335FD" w:rsidRPr="003335FD" w:rsidRDefault="003335FD" w:rsidP="003335FD">
      <w:pPr>
        <w:jc w:val="both"/>
        <w:rPr>
          <w:b w:val="0"/>
          <w:sz w:val="28"/>
          <w:szCs w:val="28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3335FD" w:rsidRPr="00744E49" w:rsidTr="00DA35FC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335FD" w:rsidRPr="00744E49" w:rsidRDefault="003335FD" w:rsidP="00DA35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3335FD" w:rsidRDefault="003335FD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3335FD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D89" w:rsidRDefault="00457D89" w:rsidP="002767D0">
      <w:r>
        <w:separator/>
      </w:r>
    </w:p>
  </w:endnote>
  <w:endnote w:type="continuationSeparator" w:id="0">
    <w:p w:rsidR="00457D89" w:rsidRDefault="00457D89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D89" w:rsidRDefault="00457D89" w:rsidP="002767D0">
      <w:r>
        <w:separator/>
      </w:r>
    </w:p>
  </w:footnote>
  <w:footnote w:type="continuationSeparator" w:id="0">
    <w:p w:rsidR="00457D89" w:rsidRDefault="00457D89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335FD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7B66A-1070-48AF-83FF-B1FA675C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2026-01-15T03:53:00Z</dcterms:created>
  <dcterms:modified xsi:type="dcterms:W3CDTF">2026-01-15T03:53:00Z</dcterms:modified>
</cp:coreProperties>
</file>