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792DE7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84A0B">
              <w:rPr>
                <w:b w:val="0"/>
                <w:sz w:val="20"/>
                <w:szCs w:val="20"/>
              </w:rPr>
              <w:t>08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792DE7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0C5A51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484A0B">
              <w:rPr>
                <w:b w:val="0"/>
                <w:color w:val="000000" w:themeColor="text1"/>
                <w:sz w:val="20"/>
                <w:szCs w:val="20"/>
                <w:lang w:val="en-US"/>
              </w:rPr>
              <w:t>4</w:t>
            </w:r>
            <w:r w:rsidR="00484A0B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Pr="000C5A51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484A0B">
        <w:rPr>
          <w:b w:val="0"/>
          <w:noProof/>
          <w:sz w:val="24"/>
          <w:szCs w:val="24"/>
        </w:rPr>
        <w:drawing>
          <wp:inline distT="0" distB="0" distL="0" distR="0" wp14:anchorId="40601876" wp14:editId="419745A7">
            <wp:extent cx="653415" cy="814705"/>
            <wp:effectExtent l="0" t="0" r="0" b="4445"/>
            <wp:docPr id="4" name="Рисунок 4" descr="Муромцевское ГП_П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уромцевское ГП_ПП-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4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484A0B">
        <w:rPr>
          <w:sz w:val="28"/>
          <w:szCs w:val="28"/>
          <w:lang w:eastAsia="zh-CN"/>
        </w:rPr>
        <w:t>АДМИНИСТРАЦИЯ МУРОМЦЕВСКОГО ГОРОДСКОГО ПОСЕЛЕНИЯ</w:t>
      </w: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МУРОМЦЕВСКОГО МУНИЦИПАЛЬНОГО РАЙОНА</w:t>
      </w: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Омской области</w:t>
      </w: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lang w:eastAsia="zh-CN"/>
        </w:rPr>
      </w:pPr>
      <w:proofErr w:type="gramStart"/>
      <w:r w:rsidRPr="00484A0B">
        <w:rPr>
          <w:sz w:val="40"/>
          <w:szCs w:val="40"/>
          <w:lang w:eastAsia="zh-CN"/>
        </w:rPr>
        <w:t>Р</w:t>
      </w:r>
      <w:proofErr w:type="gramEnd"/>
      <w:r w:rsidRPr="00484A0B">
        <w:rPr>
          <w:sz w:val="40"/>
          <w:szCs w:val="40"/>
          <w:lang w:eastAsia="zh-CN"/>
        </w:rPr>
        <w:t xml:space="preserve"> А С П О Р Я Ж Е Н И Е</w:t>
      </w:r>
    </w:p>
    <w:p w:rsidR="00484A0B" w:rsidRPr="00484A0B" w:rsidRDefault="00484A0B" w:rsidP="00484A0B">
      <w:pPr>
        <w:widowControl w:val="0"/>
        <w:autoSpaceDE w:val="0"/>
        <w:autoSpaceDN w:val="0"/>
        <w:adjustRightInd w:val="0"/>
        <w:jc w:val="center"/>
        <w:rPr>
          <w:sz w:val="32"/>
          <w:szCs w:val="32"/>
          <w:lang w:eastAsia="zh-CN"/>
        </w:rPr>
      </w:pPr>
    </w:p>
    <w:p w:rsidR="00484A0B" w:rsidRPr="00484A0B" w:rsidRDefault="00484A0B" w:rsidP="00484A0B">
      <w:pPr>
        <w:tabs>
          <w:tab w:val="left" w:pos="6521"/>
        </w:tabs>
        <w:jc w:val="center"/>
        <w:rPr>
          <w:sz w:val="28"/>
          <w:szCs w:val="28"/>
          <w:lang w:eastAsia="zh-CN"/>
        </w:rPr>
      </w:pPr>
      <w:r w:rsidRPr="00484A0B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7E8E3" wp14:editId="3E8E48C5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bAJw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484A0B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A9484" wp14:editId="26707BD3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OM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JOMY4w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484A0B">
        <w:rPr>
          <w:sz w:val="28"/>
          <w:szCs w:val="28"/>
          <w:lang w:eastAsia="zh-CN"/>
        </w:rPr>
        <w:t xml:space="preserve"> </w:t>
      </w:r>
    </w:p>
    <w:p w:rsidR="00484A0B" w:rsidRPr="00484A0B" w:rsidRDefault="00484A0B" w:rsidP="00484A0B">
      <w:pPr>
        <w:jc w:val="both"/>
        <w:rPr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08.09.2025 №219-р</w:t>
      </w:r>
      <w:r w:rsidRPr="00484A0B">
        <w:rPr>
          <w:b w:val="0"/>
          <w:sz w:val="28"/>
          <w:szCs w:val="28"/>
          <w:lang w:eastAsia="zh-CN"/>
        </w:rPr>
        <w:tab/>
      </w:r>
      <w:r w:rsidRPr="00484A0B">
        <w:rPr>
          <w:b w:val="0"/>
          <w:sz w:val="28"/>
          <w:szCs w:val="28"/>
          <w:lang w:eastAsia="zh-CN"/>
        </w:rPr>
        <w:tab/>
      </w:r>
      <w:r w:rsidRPr="00484A0B">
        <w:rPr>
          <w:b w:val="0"/>
          <w:sz w:val="28"/>
          <w:szCs w:val="28"/>
          <w:lang w:eastAsia="zh-CN"/>
        </w:rPr>
        <w:tab/>
      </w:r>
      <w:r w:rsidRPr="00484A0B">
        <w:rPr>
          <w:b w:val="0"/>
          <w:sz w:val="28"/>
          <w:szCs w:val="28"/>
          <w:lang w:eastAsia="zh-CN"/>
        </w:rPr>
        <w:tab/>
        <w:t xml:space="preserve">                         </w:t>
      </w:r>
      <w:proofErr w:type="spellStart"/>
      <w:r w:rsidRPr="00484A0B">
        <w:rPr>
          <w:b w:val="0"/>
          <w:sz w:val="28"/>
          <w:szCs w:val="28"/>
          <w:lang w:eastAsia="zh-CN"/>
        </w:rPr>
        <w:t>р.п</w:t>
      </w:r>
      <w:proofErr w:type="spellEnd"/>
      <w:r w:rsidRPr="00484A0B">
        <w:rPr>
          <w:b w:val="0"/>
          <w:sz w:val="28"/>
          <w:szCs w:val="28"/>
          <w:lang w:eastAsia="zh-CN"/>
        </w:rPr>
        <w:t>. Муромцево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Cs/>
          <w:color w:val="333333"/>
          <w:sz w:val="28"/>
          <w:szCs w:val="28"/>
          <w:lang w:eastAsia="zh-CN"/>
        </w:rPr>
      </w:pPr>
      <w:r w:rsidRPr="00484A0B">
        <w:rPr>
          <w:bCs/>
          <w:color w:val="333333"/>
          <w:sz w:val="28"/>
          <w:szCs w:val="28"/>
          <w:lang w:eastAsia="zh-CN"/>
        </w:rPr>
        <w:t>Об утверждении Порядка и Методики</w:t>
      </w:r>
    </w:p>
    <w:p w:rsidR="00484A0B" w:rsidRPr="00484A0B" w:rsidRDefault="00484A0B" w:rsidP="00484A0B">
      <w:pPr>
        <w:rPr>
          <w:bCs/>
          <w:color w:val="333333"/>
          <w:sz w:val="28"/>
          <w:szCs w:val="28"/>
          <w:lang w:eastAsia="zh-CN"/>
        </w:rPr>
      </w:pPr>
      <w:r w:rsidRPr="00484A0B">
        <w:rPr>
          <w:bCs/>
          <w:color w:val="333333"/>
          <w:sz w:val="28"/>
          <w:szCs w:val="28"/>
          <w:lang w:eastAsia="zh-CN"/>
        </w:rPr>
        <w:t xml:space="preserve">планирования бюджетных ассигнований </w:t>
      </w:r>
    </w:p>
    <w:p w:rsidR="00484A0B" w:rsidRPr="00484A0B" w:rsidRDefault="00484A0B" w:rsidP="00484A0B">
      <w:pPr>
        <w:rPr>
          <w:bCs/>
          <w:color w:val="333333"/>
          <w:sz w:val="28"/>
          <w:szCs w:val="28"/>
          <w:lang w:eastAsia="zh-CN"/>
        </w:rPr>
      </w:pPr>
      <w:r w:rsidRPr="00484A0B">
        <w:rPr>
          <w:bCs/>
          <w:color w:val="333333"/>
          <w:sz w:val="28"/>
          <w:szCs w:val="28"/>
          <w:lang w:eastAsia="zh-CN"/>
        </w:rPr>
        <w:t>на 2026 год и плановый период 2027 и 2028 годов</w:t>
      </w:r>
    </w:p>
    <w:p w:rsidR="00484A0B" w:rsidRPr="00484A0B" w:rsidRDefault="00484A0B" w:rsidP="00484A0B">
      <w:pPr>
        <w:rPr>
          <w:bCs/>
          <w:color w:val="333333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Cs/>
          <w:color w:val="333333"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В соответствии со статьей 174.2 Бюджетного кодекса Российской Федерации, Положением о бюджетном процессе Муромцевского городского поселения:</w:t>
      </w:r>
    </w:p>
    <w:p w:rsidR="00484A0B" w:rsidRPr="00484A0B" w:rsidRDefault="00484A0B" w:rsidP="00484A0B">
      <w:pPr>
        <w:ind w:firstLine="708"/>
        <w:jc w:val="both"/>
        <w:rPr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9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1. Утвердить прилагаемые Порядок и Методику планирования бюджетных ассигнований на 2026 финансовый год и плановый период 2027-2028 годы.</w:t>
      </w:r>
    </w:p>
    <w:p w:rsidR="00484A0B" w:rsidRPr="00484A0B" w:rsidRDefault="00484A0B" w:rsidP="00484A0B">
      <w:pPr>
        <w:autoSpaceDE w:val="0"/>
        <w:ind w:firstLine="709"/>
        <w:jc w:val="both"/>
        <w:rPr>
          <w:rFonts w:eastAsia="Lucida Sans Unicode"/>
          <w:b w:val="0"/>
          <w:sz w:val="28"/>
          <w:szCs w:val="28"/>
          <w:lang w:eastAsia="en-US" w:bidi="en-US"/>
        </w:rPr>
      </w:pPr>
      <w:r w:rsidRPr="00484A0B">
        <w:rPr>
          <w:b w:val="0"/>
          <w:sz w:val="28"/>
          <w:szCs w:val="28"/>
          <w:lang w:eastAsia="zh-CN"/>
        </w:rPr>
        <w:t>2. Распоряжение  подлежит размещению на официальном сайте Администрации Муромцевского городского поселения в сети «Интернет».</w:t>
      </w:r>
    </w:p>
    <w:p w:rsidR="00484A0B" w:rsidRPr="00484A0B" w:rsidRDefault="00484A0B" w:rsidP="00484A0B">
      <w:pPr>
        <w:autoSpaceDE w:val="0"/>
        <w:rPr>
          <w:rFonts w:eastAsia="Lucida Sans Unicode"/>
          <w:b w:val="0"/>
          <w:sz w:val="28"/>
          <w:szCs w:val="28"/>
          <w:lang w:eastAsia="en-US" w:bidi="en-US"/>
        </w:rPr>
      </w:pPr>
      <w:r w:rsidRPr="00484A0B">
        <w:rPr>
          <w:rFonts w:eastAsia="Lucida Sans Unicode"/>
          <w:b w:val="0"/>
          <w:sz w:val="28"/>
          <w:szCs w:val="28"/>
          <w:lang w:eastAsia="en-US" w:bidi="en-US"/>
        </w:rPr>
        <w:t xml:space="preserve">         3.</w:t>
      </w:r>
      <w:proofErr w:type="gramStart"/>
      <w:r w:rsidRPr="00484A0B">
        <w:rPr>
          <w:rFonts w:eastAsia="Lucida Sans Unicode"/>
          <w:b w:val="0"/>
          <w:sz w:val="28"/>
          <w:szCs w:val="28"/>
          <w:lang w:eastAsia="en-US" w:bidi="en-US"/>
        </w:rPr>
        <w:t>Контроль  за</w:t>
      </w:r>
      <w:proofErr w:type="gramEnd"/>
      <w:r w:rsidRPr="00484A0B">
        <w:rPr>
          <w:rFonts w:eastAsia="Lucida Sans Unicode"/>
          <w:b w:val="0"/>
          <w:sz w:val="28"/>
          <w:szCs w:val="28"/>
          <w:lang w:eastAsia="en-US" w:bidi="en-US"/>
        </w:rPr>
        <w:t xml:space="preserve">  исполнением  настоящего  распоряжения  оставляю  за собой.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 xml:space="preserve">ВРИП Главы Муромцевского 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городского поселения                                                                  Н.С. </w:t>
      </w:r>
      <w:proofErr w:type="spellStart"/>
      <w:r w:rsidRPr="00484A0B">
        <w:rPr>
          <w:b w:val="0"/>
          <w:sz w:val="28"/>
          <w:szCs w:val="28"/>
          <w:lang w:eastAsia="zh-CN"/>
        </w:rPr>
        <w:t>Гмырак</w:t>
      </w:r>
      <w:proofErr w:type="spellEnd"/>
      <w:r w:rsidRPr="00484A0B">
        <w:rPr>
          <w:b w:val="0"/>
          <w:sz w:val="28"/>
          <w:szCs w:val="28"/>
          <w:lang w:eastAsia="zh-CN"/>
        </w:rPr>
        <w:t xml:space="preserve">                                            </w:t>
      </w:r>
    </w:p>
    <w:p w:rsidR="00484A0B" w:rsidRPr="00484A0B" w:rsidRDefault="00484A0B" w:rsidP="00484A0B">
      <w:pPr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 w:val="0"/>
          <w:color w:val="555555"/>
          <w:sz w:val="28"/>
          <w:szCs w:val="28"/>
          <w:lang w:eastAsia="zh-CN"/>
        </w:rPr>
      </w:pPr>
    </w:p>
    <w:p w:rsidR="00484A0B" w:rsidRPr="00484A0B" w:rsidRDefault="00484A0B" w:rsidP="00484A0B">
      <w:pPr>
        <w:rPr>
          <w:b w:val="0"/>
          <w:color w:val="555555"/>
          <w:sz w:val="28"/>
          <w:szCs w:val="28"/>
          <w:lang w:eastAsia="zh-CN"/>
        </w:rPr>
      </w:pPr>
    </w:p>
    <w:p w:rsidR="00484A0B" w:rsidRPr="00484A0B" w:rsidRDefault="00484A0B" w:rsidP="00484A0B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484A0B" w:rsidRPr="00484A0B" w:rsidRDefault="00484A0B" w:rsidP="00484A0B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484A0B" w:rsidRPr="00484A0B" w:rsidRDefault="00484A0B" w:rsidP="00484A0B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484A0B" w:rsidRPr="00484A0B" w:rsidRDefault="00484A0B" w:rsidP="00484A0B">
      <w:pPr>
        <w:jc w:val="right"/>
        <w:rPr>
          <w:b w:val="0"/>
          <w:color w:val="555555"/>
          <w:sz w:val="28"/>
          <w:szCs w:val="28"/>
          <w:lang w:eastAsia="zh-CN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484A0B" w:rsidRPr="00484A0B" w:rsidTr="00FB79E3">
        <w:tc>
          <w:tcPr>
            <w:tcW w:w="5211" w:type="dxa"/>
            <w:shd w:val="clear" w:color="auto" w:fill="auto"/>
          </w:tcPr>
          <w:p w:rsidR="00484A0B" w:rsidRPr="00484A0B" w:rsidRDefault="00484A0B" w:rsidP="00484A0B">
            <w:pPr>
              <w:snapToGrid w:val="0"/>
              <w:jc w:val="both"/>
              <w:rPr>
                <w:b w:val="0"/>
                <w:sz w:val="28"/>
                <w:szCs w:val="28"/>
                <w:lang w:eastAsia="zh-CN"/>
              </w:rPr>
            </w:pPr>
          </w:p>
        </w:tc>
        <w:tc>
          <w:tcPr>
            <w:tcW w:w="4395" w:type="dxa"/>
            <w:shd w:val="clear" w:color="auto" w:fill="auto"/>
          </w:tcPr>
          <w:p w:rsidR="00484A0B" w:rsidRPr="00484A0B" w:rsidRDefault="00484A0B" w:rsidP="00484A0B">
            <w:pPr>
              <w:jc w:val="center"/>
              <w:rPr>
                <w:b w:val="0"/>
                <w:sz w:val="24"/>
                <w:szCs w:val="24"/>
                <w:lang w:eastAsia="zh-CN"/>
              </w:rPr>
            </w:pPr>
            <w:r w:rsidRPr="00484A0B">
              <w:rPr>
                <w:b w:val="0"/>
                <w:sz w:val="24"/>
                <w:szCs w:val="24"/>
                <w:lang w:eastAsia="zh-CN"/>
              </w:rPr>
              <w:t>Утвержден:</w:t>
            </w:r>
          </w:p>
          <w:p w:rsidR="00484A0B" w:rsidRPr="00484A0B" w:rsidRDefault="00484A0B" w:rsidP="00484A0B">
            <w:pPr>
              <w:rPr>
                <w:b w:val="0"/>
                <w:sz w:val="24"/>
                <w:szCs w:val="24"/>
                <w:lang w:eastAsia="zh-CN"/>
              </w:rPr>
            </w:pPr>
            <w:r w:rsidRPr="00484A0B">
              <w:rPr>
                <w:b w:val="0"/>
                <w:sz w:val="24"/>
                <w:szCs w:val="24"/>
                <w:lang w:eastAsia="zh-CN"/>
              </w:rPr>
              <w:t xml:space="preserve">распоряжением администрации </w:t>
            </w:r>
          </w:p>
          <w:p w:rsidR="00484A0B" w:rsidRPr="00484A0B" w:rsidRDefault="00484A0B" w:rsidP="00484A0B">
            <w:pPr>
              <w:rPr>
                <w:b w:val="0"/>
                <w:sz w:val="24"/>
                <w:szCs w:val="24"/>
                <w:lang w:eastAsia="zh-CN"/>
              </w:rPr>
            </w:pPr>
            <w:r w:rsidRPr="00484A0B">
              <w:rPr>
                <w:b w:val="0"/>
                <w:sz w:val="24"/>
                <w:szCs w:val="24"/>
                <w:lang w:eastAsia="zh-CN"/>
              </w:rPr>
              <w:t>Муромцевского городского поселения</w:t>
            </w:r>
          </w:p>
          <w:p w:rsidR="00484A0B" w:rsidRPr="00484A0B" w:rsidRDefault="00484A0B" w:rsidP="00484A0B">
            <w:pPr>
              <w:rPr>
                <w:b w:val="0"/>
                <w:sz w:val="28"/>
                <w:szCs w:val="28"/>
                <w:lang w:eastAsia="zh-CN"/>
              </w:rPr>
            </w:pPr>
            <w:r w:rsidRPr="00484A0B">
              <w:rPr>
                <w:b w:val="0"/>
                <w:sz w:val="24"/>
                <w:szCs w:val="24"/>
                <w:lang w:eastAsia="zh-CN"/>
              </w:rPr>
              <w:t>от 08.09.2025   №219-р</w:t>
            </w:r>
          </w:p>
        </w:tc>
      </w:tr>
    </w:tbl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  <w:r w:rsidRPr="00484A0B">
        <w:rPr>
          <w:bCs/>
          <w:sz w:val="28"/>
          <w:szCs w:val="28"/>
          <w:lang w:eastAsia="zh-CN"/>
        </w:rPr>
        <w:t xml:space="preserve">Порядок планирования бюджетных ассигнований бюджета </w:t>
      </w:r>
    </w:p>
    <w:p w:rsidR="00484A0B" w:rsidRPr="00484A0B" w:rsidRDefault="00484A0B" w:rsidP="00484A0B">
      <w:pPr>
        <w:jc w:val="center"/>
        <w:rPr>
          <w:b w:val="0"/>
          <w:sz w:val="24"/>
          <w:szCs w:val="24"/>
          <w:lang w:eastAsia="zh-CN"/>
        </w:rPr>
      </w:pPr>
      <w:r w:rsidRPr="00484A0B">
        <w:rPr>
          <w:bCs/>
          <w:sz w:val="28"/>
          <w:szCs w:val="28"/>
          <w:lang w:eastAsia="zh-CN"/>
        </w:rPr>
        <w:t xml:space="preserve">Муромцевского городского поселения на 2026 год </w:t>
      </w: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  <w:r w:rsidRPr="00484A0B">
        <w:rPr>
          <w:bCs/>
          <w:sz w:val="28"/>
          <w:szCs w:val="28"/>
          <w:lang w:eastAsia="zh-CN"/>
        </w:rPr>
        <w:t>и плановый период 2027-2028 годов</w:t>
      </w: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Настоящий Порядок планирования бюджетных ассигнований Муромцевского городского поселения  (далее – поселение) на 2026 год и плановый период 2027-2028 годов (далее – Порядок) разработан в соответствии со статьями 69.1, 69.2 и 174.2 Бюджетного кодекса Российской Федерации.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Для целей настоящего Порядка используются следующие основные понятия: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Базисный период расчета – период времени, принятый за основу расчета экономических показателей;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Очередной финансовый год - год, следующий за текущим финансовым годом;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Индекс-дефлятор цен - индекс, отражающий среднее изменение цен за выбранный период наблюдения (текущий финансовый год, очередной финансовый год);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proofErr w:type="gramStart"/>
      <w:r w:rsidRPr="00484A0B">
        <w:rPr>
          <w:b w:val="0"/>
          <w:sz w:val="28"/>
          <w:szCs w:val="28"/>
          <w:lang w:eastAsia="zh-CN"/>
        </w:rPr>
        <w:t>Расчетный показатель по материальным расходам бюджета поселения - минимально необходимый размер финансового обеспечения материальных затрат на оказание муниципальной услуги, исчисленный в расчете на конечный показатель деятельности учреждений, финансируемых из бюджета поселения и предоставляющей данную услугу, или на единицу установленного нормативного показателя сети, численности постоянного населения поселения, устанавливаемый нормативным правовым актом администрации поселения.</w:t>
      </w:r>
      <w:proofErr w:type="gramEnd"/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proofErr w:type="gramStart"/>
      <w:r w:rsidRPr="00484A0B">
        <w:rPr>
          <w:b w:val="0"/>
          <w:sz w:val="28"/>
          <w:szCs w:val="28"/>
          <w:lang w:eastAsia="zh-CN"/>
        </w:rPr>
        <w:t>Муниципальные услуги - услуги, оказываемые физическим и юридическим лицам в соответствии с муниципальным  заданием муниципальной власти поселения, бюджетными учреждениями, иными юридическими лицами безвозмездно или по ценам (тарифам), устанавливаемым в порядке, определенном органами муниципальной власти поселения;</w:t>
      </w:r>
      <w:proofErr w:type="gramEnd"/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Муниципальное задание - документ, устанавливающий требования к составу, качеству и (или) объему, условиям, порядку и результатам оказания муниципальных  услуг;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>Стоимость муниципальной услуги - размер финансового обеспечения, минимально необходимого для предоставления единицы муниципальной  услуги, исчисленный в расчете на население, отдельные группы населения, потребителей и натуральные показатели соответствующих услуг;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Бюджетные ассигнования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Отраслевая система оплаты труда - система оплаты труда, устанавливающая дифференцированные условия оплаты </w:t>
      </w:r>
      <w:proofErr w:type="gramStart"/>
      <w:r w:rsidRPr="00484A0B">
        <w:rPr>
          <w:b w:val="0"/>
          <w:sz w:val="28"/>
          <w:szCs w:val="28"/>
          <w:lang w:eastAsia="zh-CN"/>
        </w:rPr>
        <w:t>труда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по отраслям бюджетной сферы исходя из значимости оказываемых отраслью бюджетных услуг, специфики и условий труда в каждой отрасли и возможностей бюджета по ее содержанию;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Долгосрочная (ведомственная) целевая программа поселения - увязанный по задачам, ресурсам комплекс мероприятий, направленных на реализацию крупномасштабных, наиболее важных для поселения инвестиционных и научно-технических проектов межотраслевого характера, ориентированных на решение системных проблем, входящих в сферу компетенции органов исполнительной власти поселения.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Порядок планирования бюджетных ассигнований осуществляется финансовым отделом  администрации поселения раздельно по бюджетным ассигнованиям на исполнение действующих и принимаемых обязательств.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proofErr w:type="gramStart"/>
      <w:r w:rsidRPr="00484A0B">
        <w:rPr>
          <w:b w:val="0"/>
          <w:sz w:val="28"/>
          <w:szCs w:val="28"/>
          <w:lang w:eastAsia="zh-CN"/>
        </w:rPr>
        <w:t>Под бюджетными ассигнованиями на исполнение действующих расходных обязательств понимаются ассигнования, состав и (или) объем которых обусловлен муниципальными правовыми актами,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году, включая договоры и соглашения, заключенные (подлежащие заключению) получателями бюджетных средств во исполнение указанных  нормативн</w:t>
      </w:r>
      <w:proofErr w:type="gramStart"/>
      <w:r w:rsidRPr="00484A0B">
        <w:rPr>
          <w:b w:val="0"/>
          <w:sz w:val="28"/>
          <w:szCs w:val="28"/>
          <w:lang w:eastAsia="zh-CN"/>
        </w:rPr>
        <w:t>о-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правовых муниципальных  актов).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proofErr w:type="gramStart"/>
      <w:r w:rsidRPr="00484A0B">
        <w:rPr>
          <w:b w:val="0"/>
          <w:sz w:val="28"/>
          <w:szCs w:val="28"/>
          <w:lang w:eastAsia="zh-CN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 муниципальными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и соглашения, подлежащие заключению получателями бюджетных средств во исполнение указанных муниципальных правовых актов.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(очередной финансовый год и плановый </w:t>
      </w:r>
      <w:r w:rsidRPr="00484A0B">
        <w:rPr>
          <w:b w:val="0"/>
          <w:sz w:val="28"/>
          <w:szCs w:val="28"/>
          <w:lang w:eastAsia="zh-CN"/>
        </w:rPr>
        <w:lastRenderedPageBreak/>
        <w:t>период), а также его выполнения в отчетном финансовом году и текущем финансовом году.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К бюджетным ассигнованиям относятся ассигнования </w:t>
      </w:r>
      <w:proofErr w:type="gramStart"/>
      <w:r w:rsidRPr="00484A0B">
        <w:rPr>
          <w:b w:val="0"/>
          <w:sz w:val="28"/>
          <w:szCs w:val="28"/>
          <w:lang w:eastAsia="zh-CN"/>
        </w:rPr>
        <w:t>на</w:t>
      </w:r>
      <w:proofErr w:type="gramEnd"/>
      <w:r w:rsidRPr="00484A0B">
        <w:rPr>
          <w:b w:val="0"/>
          <w:sz w:val="28"/>
          <w:szCs w:val="28"/>
          <w:lang w:eastAsia="zh-CN"/>
        </w:rPr>
        <w:t>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обеспечение выполнения функций бюджетного учреждения;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предоставление субсидий бюджетному учреждению, включая субсидии  на возмещение нормативных затрат, связанных с оказанием ими муниципальных услуг (выполнением работ) физическим и (или) юридическим лицам;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осуществление бюджетных инвестиций в объекты муниципальной собственности (за исключением муниципальных унитарных предприятий);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закупку товаров, работ и услуг для муниципальных нужд.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Для формирования проекта Решения совета «О бюджете Муромцевского городского поселения на 2026 год и плановый период 2027-2028 годов» необходимо: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1. в срок до 31.10.2025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разработать и предоставить на согласование главе администрации проекты муниципальных целевых программ, проекты постановлений о внесении изменений в действующие муниципальные программы с целью уточнения плановых показателей на 2026 год и плановый период 2027-2028 годов.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Эта необходимость вызвана принятой Концепцией реформирования бюджетного планирования Российской Федерации. В качестве одного из инструментов повышения эффективности бюджетных расходов, как составной части эффективности деятельности органов местного самоуправления муниципального образования Муромцевского городского поселения предусматривается дальнейшее развитие программно-целевого принципа организации их деятельности. Программно-целевые методы бюджетного планирования на территории муниципального образования реализуются путем принятия долгосрочных целевых программ.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- </w:t>
      </w:r>
      <w:proofErr w:type="gramStart"/>
      <w:r w:rsidRPr="00484A0B">
        <w:rPr>
          <w:b w:val="0"/>
          <w:sz w:val="28"/>
          <w:szCs w:val="28"/>
          <w:lang w:eastAsia="zh-CN"/>
        </w:rPr>
        <w:t>с</w:t>
      </w:r>
      <w:proofErr w:type="gramEnd"/>
      <w:r w:rsidRPr="00484A0B">
        <w:rPr>
          <w:b w:val="0"/>
          <w:sz w:val="28"/>
          <w:szCs w:val="28"/>
          <w:lang w:eastAsia="zh-CN"/>
        </w:rPr>
        <w:t>пециалистам администрации подготовить необходимую информацию для формирования проекта расходной части бюджета на 2026-2028 годы с предоставлением копий документов, подтверждающих наличие бюджетного обязательства, в части их касающейся.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2. В срок до 31.10.2025 года сотрудникам администрации подготовить к согласованию плановые показатели бюджетных ассигнований на 2026-2028 годы.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3. В срок до 31.10.2025 года финансовому отделу администрации сформировать и представить на рассмотрение главе администрации проект бюджета.</w:t>
      </w:r>
    </w:p>
    <w:p w:rsidR="00484A0B" w:rsidRPr="00484A0B" w:rsidRDefault="00484A0B" w:rsidP="00484A0B">
      <w:pPr>
        <w:ind w:firstLine="708"/>
        <w:jc w:val="both"/>
        <w:rPr>
          <w:b w:val="0"/>
          <w:sz w:val="24"/>
          <w:szCs w:val="24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4. В срок до 01.11.2025 года финансовому отделу  подготовить с учетом уточненных данных проект Решения Совета Муромцевского городского поселения «О бюджете Муромцевского городского поселения на 2026 год и плановый период 2027-2028 годов», проект прогноза социально- экономического развития поселения на 2026-2028 годы.</w:t>
      </w:r>
      <w:r w:rsidRPr="00484A0B">
        <w:rPr>
          <w:b w:val="0"/>
          <w:sz w:val="24"/>
          <w:szCs w:val="24"/>
          <w:lang w:eastAsia="zh-CN"/>
        </w:rPr>
        <w:br w:type="page"/>
      </w:r>
    </w:p>
    <w:p w:rsidR="00484A0B" w:rsidRPr="00484A0B" w:rsidRDefault="00484A0B" w:rsidP="00484A0B">
      <w:pPr>
        <w:jc w:val="both"/>
        <w:rPr>
          <w:b w:val="0"/>
          <w:sz w:val="24"/>
          <w:szCs w:val="24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 xml:space="preserve">                                                                                                </w:t>
      </w:r>
      <w:r w:rsidRPr="00484A0B">
        <w:rPr>
          <w:b w:val="0"/>
          <w:sz w:val="24"/>
          <w:szCs w:val="24"/>
          <w:lang w:eastAsia="zh-CN"/>
        </w:rPr>
        <w:t>Утверждена</w:t>
      </w:r>
    </w:p>
    <w:p w:rsidR="00484A0B" w:rsidRPr="00484A0B" w:rsidRDefault="00484A0B" w:rsidP="00484A0B">
      <w:pPr>
        <w:jc w:val="right"/>
        <w:rPr>
          <w:b w:val="0"/>
          <w:sz w:val="24"/>
          <w:szCs w:val="24"/>
          <w:lang w:eastAsia="zh-CN"/>
        </w:rPr>
      </w:pPr>
      <w:r w:rsidRPr="00484A0B">
        <w:rPr>
          <w:b w:val="0"/>
          <w:sz w:val="24"/>
          <w:szCs w:val="24"/>
          <w:lang w:eastAsia="zh-CN"/>
        </w:rPr>
        <w:t xml:space="preserve">                                                                                               распоряжением администрации </w:t>
      </w:r>
    </w:p>
    <w:p w:rsidR="00484A0B" w:rsidRPr="00484A0B" w:rsidRDefault="00484A0B" w:rsidP="00484A0B">
      <w:pPr>
        <w:jc w:val="right"/>
        <w:rPr>
          <w:b w:val="0"/>
          <w:sz w:val="24"/>
          <w:szCs w:val="24"/>
          <w:lang w:eastAsia="zh-CN"/>
        </w:rPr>
      </w:pPr>
      <w:r w:rsidRPr="00484A0B">
        <w:rPr>
          <w:b w:val="0"/>
          <w:sz w:val="24"/>
          <w:szCs w:val="24"/>
          <w:lang w:eastAsia="zh-CN"/>
        </w:rPr>
        <w:t xml:space="preserve">Муромцевского городского поселения </w:t>
      </w:r>
    </w:p>
    <w:p w:rsidR="00484A0B" w:rsidRPr="00484A0B" w:rsidRDefault="00484A0B" w:rsidP="00484A0B">
      <w:pPr>
        <w:jc w:val="center"/>
        <w:rPr>
          <w:b w:val="0"/>
          <w:sz w:val="28"/>
          <w:szCs w:val="28"/>
          <w:lang w:eastAsia="zh-CN"/>
        </w:rPr>
      </w:pPr>
      <w:r w:rsidRPr="00484A0B">
        <w:rPr>
          <w:b w:val="0"/>
          <w:sz w:val="24"/>
          <w:szCs w:val="24"/>
          <w:lang w:eastAsia="zh-CN"/>
        </w:rPr>
        <w:t xml:space="preserve">                                                                         от 08.09.2025 № 219-р</w:t>
      </w: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  <w:r w:rsidRPr="00484A0B">
        <w:rPr>
          <w:bCs/>
          <w:sz w:val="28"/>
          <w:szCs w:val="28"/>
          <w:lang w:eastAsia="zh-CN"/>
        </w:rPr>
        <w:t>Методика планирования бюджетных ассигнований бюджета Муромцевского городского поселения на 2026-2028 годы</w:t>
      </w:r>
    </w:p>
    <w:p w:rsidR="00484A0B" w:rsidRPr="00484A0B" w:rsidRDefault="00484A0B" w:rsidP="00484A0B">
      <w:pPr>
        <w:jc w:val="both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Настоящая Методика планирования бюджетных ассигнований  бюджета Муромцевского городского поселения на 2026-2028 годы разработана в соответствии с требованиями пункта 1 статьи 174.2 Бюджетного кодекса Российской Федерации, с целью создания единой методической базы расчета расходов бюджета Муромцевского городского поселения раздельно по действующим и принимаемым обязательствам на 2026-2028 годы.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 w:val="0"/>
          <w:sz w:val="28"/>
          <w:szCs w:val="28"/>
          <w:lang w:eastAsia="zh-CN"/>
        </w:rPr>
      </w:pPr>
      <w:r w:rsidRPr="00484A0B">
        <w:rPr>
          <w:bCs/>
          <w:sz w:val="28"/>
          <w:szCs w:val="28"/>
          <w:lang w:eastAsia="zh-CN"/>
        </w:rPr>
        <w:t>I. Общие положения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Настоящей Методикой предлагаются предварительные проектировки предельных объемов бюджетных ассигнований на период 2026-2028 годы.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Планирование бюджетных ассигнований производится в соответствии с расходными обязательствами сельского поселения, исполнение которых осуществляется за счет средств бюджета Муромцевского городского поселения, раздельно по бюджетным ассигнованиям на исполнение действующих и принимаемых расходных обязательств.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1. К действующим расходным обязательствам Муромцевского городского поселения относятся: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  оказание муниципальных услуг (выполнение работ) городского поселения.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-      </w:t>
      </w:r>
      <w:proofErr w:type="gramStart"/>
      <w:r w:rsidRPr="00484A0B">
        <w:rPr>
          <w:b w:val="0"/>
          <w:sz w:val="28"/>
          <w:szCs w:val="28"/>
          <w:lang w:eastAsia="zh-CN"/>
        </w:rPr>
        <w:t>п</w:t>
      </w:r>
      <w:proofErr w:type="gramEnd"/>
      <w:r w:rsidRPr="00484A0B">
        <w:rPr>
          <w:b w:val="0"/>
          <w:sz w:val="28"/>
          <w:szCs w:val="28"/>
          <w:lang w:eastAsia="zh-CN"/>
        </w:rPr>
        <w:t>редоставление субсидий юридическим лицам, индивидуальным предпринимателям и физическим лицам, предусмотренных долгосрочными целевыми программами Муромцевского городского поселения;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 межбюджетные трансферты местным бюджетам, предусмотренные действующим законодательством;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    обслуживание муниципального долга Муромцевского городского поселения по действующим долговым обязательствам.</w:t>
      </w:r>
    </w:p>
    <w:p w:rsidR="00484A0B" w:rsidRPr="00484A0B" w:rsidRDefault="00484A0B" w:rsidP="00484A0B">
      <w:pPr>
        <w:ind w:firstLine="720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2. К принимаемым расходным обязательствам Муромцевского городского поселения относятся: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увеличение объема действующих или введение новых видов расходных обязательств по оказанию муниципальных услуг (выполнению работ) городского поселения;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   предоставление бюджетных инвестиций юридическим лицам, не являющимся муниципальными учреждениями;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   предоставление субсидий юридическим лицам, индивидуальным предпринимателям и физическим лицам, не предусмотренных долгосрочными целевыми программами Муромцевского городского поселения;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    обслуживание муниципального долга Муромцевского городского поселения по принимаемым долговым обязательствам;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>-   исполнение судебных актов по искам к Муромцевскому городскому  поселению.</w:t>
      </w:r>
    </w:p>
    <w:p w:rsidR="00484A0B" w:rsidRPr="00484A0B" w:rsidRDefault="00484A0B" w:rsidP="00484A0B">
      <w:pPr>
        <w:ind w:firstLine="720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3.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нормативный метод расчета бюджетного ассигнования бюджета городского поселения - расчет объема бюджетного ассигнования бюджета Муромцевского городского поселения на основе нормативов, утвержденных в соответствующих нормативных правовых актах;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метод индексации расчета бюджетного ассигнования  бюджета Муромцевского городского поселения - расчет объема бюджетного ассигнования  бюджета Муромцевского городского поселения путем индексации объема бюджетного ассигнования бюджета городского поселения 2025 года с учетом инфляции (иной коэффициент) (применяется исключительно при расчете объема бюджетных ассигнований бюджета Муромцевского городского поселения по действующим обязательствам);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плановый метод расчета бюджетного ассигнования  бюджета Муромцевского городского поселения - установление объема бюджетного ассигнования бюджета городского  поселения в соответствии с показателями, установленными в нормативном правовом акте;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иной метод расчета бюджетного ассигнования бюджета Муромцевского городского поселения - расчет объема бюджетного ассигнования бюджета Муромцевского городского поселения методом, отличным от нормативного метода, метода индексации и планового метода расчета бюджетного ассигнования бюджета Муромцевского городского поселения.</w:t>
      </w:r>
    </w:p>
    <w:p w:rsidR="00484A0B" w:rsidRPr="00484A0B" w:rsidRDefault="00484A0B" w:rsidP="00484A0B">
      <w:pPr>
        <w:ind w:firstLine="720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4. При распределении объемов бюджетных ассигнований бюджета Муромцевского городского поселения должны соблюдаться следующие принципы</w:t>
      </w:r>
      <w:proofErr w:type="gramStart"/>
      <w:r w:rsidRPr="00484A0B">
        <w:rPr>
          <w:b w:val="0"/>
          <w:sz w:val="28"/>
          <w:szCs w:val="28"/>
          <w:lang w:eastAsia="zh-CN"/>
        </w:rPr>
        <w:t>:</w:t>
      </w:r>
      <w:proofErr w:type="gramEnd"/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- повышение эффективности расходов бюджета Муромцевского городского поселения при реструктуризации действующих обязательств;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 приведение расходов бюджета Муромцевского городского поселения в соответствие с бюджетным законодательством;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    упорядочение системы социальных гарантий и компенсационных выплат;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принятие мер по оптимизации бюджетных расходов;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:rsidR="00484A0B" w:rsidRPr="00484A0B" w:rsidRDefault="00484A0B" w:rsidP="00484A0B">
      <w:pPr>
        <w:ind w:firstLine="708"/>
        <w:jc w:val="both"/>
        <w:rPr>
          <w:b w:val="0"/>
          <w:sz w:val="24"/>
          <w:szCs w:val="24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Финансовый отдел  администрации Муромцевского городского поселения вправе корректировать расходы в одностороннем порядке, вне зависимости от установленных индексов для планирования бюджетных ассигнований бюджета Муромцевского городского поселения на 2026-2028 годы.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 w:val="0"/>
          <w:sz w:val="24"/>
          <w:szCs w:val="24"/>
          <w:lang w:eastAsia="zh-CN"/>
        </w:rPr>
      </w:pPr>
      <w:r w:rsidRPr="00484A0B">
        <w:rPr>
          <w:bCs/>
          <w:sz w:val="28"/>
          <w:szCs w:val="28"/>
          <w:lang w:eastAsia="zh-CN"/>
        </w:rPr>
        <w:t>II. Формирование объемов действующих обязательств</w:t>
      </w:r>
    </w:p>
    <w:p w:rsidR="00484A0B" w:rsidRPr="00484A0B" w:rsidRDefault="00484A0B" w:rsidP="00484A0B">
      <w:pPr>
        <w:jc w:val="both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8"/>
        <w:jc w:val="both"/>
        <w:rPr>
          <w:b w:val="0"/>
          <w:iCs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За базу формирования объемов действующих расходных обязательств Муромцевского городского поселения на 2026 год принимаются</w:t>
      </w:r>
      <w:r w:rsidRPr="00484A0B">
        <w:rPr>
          <w:b w:val="0"/>
          <w:iCs/>
          <w:sz w:val="28"/>
          <w:szCs w:val="28"/>
          <w:lang w:eastAsia="zh-CN"/>
        </w:rPr>
        <w:t> </w:t>
      </w:r>
      <w:r w:rsidRPr="00484A0B">
        <w:rPr>
          <w:b w:val="0"/>
          <w:i/>
          <w:iCs/>
          <w:sz w:val="28"/>
          <w:szCs w:val="28"/>
          <w:lang w:eastAsia="zh-CN"/>
        </w:rPr>
        <w:t xml:space="preserve">бюджетные ассигнования, утвержденные Решением Совета </w:t>
      </w:r>
      <w:r w:rsidRPr="00484A0B">
        <w:rPr>
          <w:b w:val="0"/>
          <w:sz w:val="28"/>
          <w:szCs w:val="28"/>
          <w:lang w:eastAsia="zh-CN"/>
        </w:rPr>
        <w:t xml:space="preserve">Муромцевского городского </w:t>
      </w:r>
      <w:r w:rsidRPr="00484A0B">
        <w:rPr>
          <w:b w:val="0"/>
          <w:i/>
          <w:iCs/>
          <w:sz w:val="28"/>
          <w:szCs w:val="28"/>
          <w:lang w:eastAsia="zh-CN"/>
        </w:rPr>
        <w:t xml:space="preserve">поселения "О бюджете </w:t>
      </w:r>
      <w:r w:rsidRPr="00484A0B">
        <w:rPr>
          <w:b w:val="0"/>
          <w:sz w:val="28"/>
          <w:szCs w:val="28"/>
          <w:lang w:eastAsia="zh-CN"/>
        </w:rPr>
        <w:t xml:space="preserve">Муромцевского городского </w:t>
      </w:r>
      <w:r w:rsidRPr="00484A0B">
        <w:rPr>
          <w:b w:val="0"/>
          <w:i/>
          <w:iCs/>
          <w:sz w:val="28"/>
          <w:szCs w:val="28"/>
          <w:lang w:eastAsia="zh-CN"/>
        </w:rPr>
        <w:t>поселения на 2026 год и плановый период 2027-2028 годов» с изменениями на 30 сентября  2025</w:t>
      </w: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i/>
          <w:iCs/>
          <w:sz w:val="28"/>
          <w:szCs w:val="28"/>
          <w:lang w:eastAsia="zh-CN"/>
        </w:rPr>
        <w:t xml:space="preserve"> </w:t>
      </w:r>
      <w:proofErr w:type="gramStart"/>
      <w:r w:rsidRPr="00484A0B">
        <w:rPr>
          <w:b w:val="0"/>
          <w:i/>
          <w:iCs/>
          <w:sz w:val="28"/>
          <w:szCs w:val="28"/>
          <w:lang w:eastAsia="zh-CN"/>
        </w:rPr>
        <w:t>года,</w:t>
      </w:r>
      <w:r w:rsidRPr="00484A0B">
        <w:rPr>
          <w:b w:val="0"/>
          <w:sz w:val="28"/>
          <w:szCs w:val="28"/>
          <w:lang w:eastAsia="zh-CN"/>
        </w:rPr>
        <w:t> состав и (или) объем которых обусловлены нормативными правовыми актами, договорами и соглашениями, не предлагаемыми (не планируемыми) к изменению в текущем финансовом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указанных нормативных правовых актов, за исключением следующих расходов: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утративших значение в результате изменения полномочий главных распорядителей бюджетных средств;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-   </w:t>
      </w:r>
      <w:proofErr w:type="gramStart"/>
      <w:r w:rsidRPr="00484A0B">
        <w:rPr>
          <w:b w:val="0"/>
          <w:sz w:val="28"/>
          <w:szCs w:val="28"/>
          <w:lang w:eastAsia="zh-CN"/>
        </w:rPr>
        <w:t>произведенных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в 2026 году в соответствии с разовыми решениями о финансировании из бюджета Муромцевского городского поселения;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на реализацию решений, срок действия которых ограничен 2026 годом;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на реализацию целевых программ;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по актам (представлениям) проверок.</w:t>
      </w:r>
    </w:p>
    <w:p w:rsidR="00484A0B" w:rsidRPr="00484A0B" w:rsidRDefault="00484A0B" w:rsidP="00484A0B">
      <w:pPr>
        <w:ind w:firstLine="708"/>
        <w:jc w:val="both"/>
        <w:rPr>
          <w:b w:val="0"/>
          <w:sz w:val="24"/>
          <w:szCs w:val="24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Расходы на приобретение основных сре</w:t>
      </w:r>
      <w:proofErr w:type="gramStart"/>
      <w:r w:rsidRPr="00484A0B">
        <w:rPr>
          <w:b w:val="0"/>
          <w:sz w:val="28"/>
          <w:szCs w:val="28"/>
          <w:lang w:eastAsia="zh-CN"/>
        </w:rPr>
        <w:t>дств пл</w:t>
      </w:r>
      <w:proofErr w:type="gramEnd"/>
      <w:r w:rsidRPr="00484A0B">
        <w:rPr>
          <w:b w:val="0"/>
          <w:sz w:val="28"/>
          <w:szCs w:val="28"/>
          <w:lang w:eastAsia="zh-CN"/>
        </w:rPr>
        <w:t>анируются в соответствии 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целом по соответствующему подразделу бюджетной классификации.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 w:val="0"/>
          <w:sz w:val="24"/>
          <w:szCs w:val="24"/>
          <w:lang w:eastAsia="zh-CN"/>
        </w:rPr>
      </w:pPr>
      <w:r w:rsidRPr="00484A0B">
        <w:rPr>
          <w:bCs/>
          <w:sz w:val="28"/>
          <w:szCs w:val="28"/>
          <w:lang w:eastAsia="zh-CN"/>
        </w:rPr>
        <w:t>III. Формирование объемов принимаемых обязательств</w:t>
      </w:r>
    </w:p>
    <w:p w:rsidR="00484A0B" w:rsidRPr="00484A0B" w:rsidRDefault="00484A0B" w:rsidP="00484A0B">
      <w:pPr>
        <w:jc w:val="both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8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Планирование бюджетных ассигнований на исполнение принимаемых расходных обязательств осуществляется: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>-   в соответствии с решениями и (или) поручениями администрации Муромцевского городского поселения, устанавливающими порядок определения объема и предоставления указанных ассигнований (плановым методом);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   на реализацию утвержденных (проектов) целевых программ с учетом инвентаризации действующих целевых программ с целью исполнения расходных обязательств, носящих первоочередной характер, исключения неэффективного расходования денежных средств, дублирования программных мероприятий в действующих программах.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center"/>
        <w:rPr>
          <w:bCs/>
          <w:sz w:val="28"/>
          <w:szCs w:val="28"/>
          <w:lang w:eastAsia="zh-CN"/>
        </w:rPr>
      </w:pPr>
      <w:r w:rsidRPr="00484A0B">
        <w:rPr>
          <w:bCs/>
          <w:sz w:val="28"/>
          <w:szCs w:val="28"/>
          <w:lang w:eastAsia="zh-CN"/>
        </w:rPr>
        <w:t xml:space="preserve">IV. Формирование объемов бюджетных ассигнований бюджета </w:t>
      </w:r>
      <w:r w:rsidRPr="00484A0B">
        <w:rPr>
          <w:sz w:val="28"/>
          <w:szCs w:val="28"/>
          <w:lang w:eastAsia="zh-CN"/>
        </w:rPr>
        <w:t xml:space="preserve">Муромцевского городского </w:t>
      </w:r>
      <w:r w:rsidRPr="00484A0B">
        <w:rPr>
          <w:bCs/>
          <w:sz w:val="28"/>
          <w:szCs w:val="28"/>
          <w:lang w:eastAsia="zh-CN"/>
        </w:rPr>
        <w:t>поселения на 2026 -2028 годы</w:t>
      </w:r>
    </w:p>
    <w:p w:rsidR="00484A0B" w:rsidRPr="00484A0B" w:rsidRDefault="00484A0B" w:rsidP="00484A0B">
      <w:pPr>
        <w:jc w:val="both"/>
        <w:rPr>
          <w:bCs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1.    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принципы осуществления бюджетных инвестиций.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2. Иные бюджетные ассигнования определяются плановым методом в соответствии с нормативными правовыми актами, устанавливающими порядок определения объема и предоставления указанных ассигнований, а также решениями и (или) поручениями администрации Муромцевского городского поселения.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 </w:t>
      </w: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jc w:val="both"/>
        <w:rPr>
          <w:b w:val="0"/>
          <w:sz w:val="28"/>
          <w:szCs w:val="28"/>
          <w:lang w:eastAsia="zh-CN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Pr="00484A0B" w:rsidRDefault="00484A0B" w:rsidP="00484A0B">
      <w:pPr>
        <w:autoSpaceDE w:val="0"/>
        <w:jc w:val="center"/>
        <w:rPr>
          <w:color w:val="CC330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center"/>
        <w:rPr>
          <w:color w:val="CC3300"/>
          <w:sz w:val="24"/>
          <w:szCs w:val="24"/>
          <w:lang w:eastAsia="zh-CN"/>
        </w:rPr>
      </w:pPr>
      <w:r w:rsidRPr="00484A0B">
        <w:rPr>
          <w:b w:val="0"/>
          <w:noProof/>
          <w:sz w:val="20"/>
          <w:szCs w:val="20"/>
        </w:rPr>
        <w:drawing>
          <wp:inline distT="0" distB="0" distL="0" distR="0" wp14:anchorId="4EE02B44" wp14:editId="08E89FCE">
            <wp:extent cx="607060" cy="760730"/>
            <wp:effectExtent l="0" t="0" r="2540" b="1270"/>
            <wp:docPr id="7" name="Рисунок 7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60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0"/>
      </w:tblGrid>
      <w:tr w:rsidR="00484A0B" w:rsidRPr="00484A0B" w:rsidTr="00FB79E3">
        <w:trPr>
          <w:cantSplit/>
          <w:trHeight w:val="1145"/>
        </w:trPr>
        <w:tc>
          <w:tcPr>
            <w:tcW w:w="92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4A0B">
              <w:rPr>
                <w:sz w:val="28"/>
                <w:szCs w:val="28"/>
              </w:rPr>
              <w:t>АДМИНИСТРАЦИЯ МУРОМЦЕВСКОГО ГОРОДСКОГО ПОСЕЛЕНИЯ</w:t>
            </w: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  <w:r w:rsidRPr="00484A0B">
              <w:rPr>
                <w:b w:val="0"/>
                <w:sz w:val="28"/>
                <w:szCs w:val="28"/>
              </w:rPr>
              <w:t>МУРОМЦЕВСКОГО МУНИЦИПАЛЬНОГО РАЙОНА</w:t>
            </w: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  <w:r w:rsidRPr="00484A0B">
              <w:rPr>
                <w:b w:val="0"/>
                <w:sz w:val="28"/>
                <w:szCs w:val="28"/>
              </w:rPr>
              <w:t>Омской области</w:t>
            </w: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8"/>
                <w:szCs w:val="28"/>
              </w:rPr>
            </w:pP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40"/>
                <w:szCs w:val="40"/>
              </w:rPr>
            </w:pPr>
            <w:proofErr w:type="gramStart"/>
            <w:r w:rsidRPr="00484A0B">
              <w:rPr>
                <w:sz w:val="40"/>
                <w:szCs w:val="40"/>
              </w:rPr>
              <w:t>П</w:t>
            </w:r>
            <w:proofErr w:type="gramEnd"/>
            <w:r w:rsidRPr="00484A0B">
              <w:rPr>
                <w:sz w:val="40"/>
                <w:szCs w:val="40"/>
              </w:rPr>
              <w:t xml:space="preserve"> О С Т А Н О В Л Е Н И Е</w:t>
            </w: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  <w:p w:rsidR="00484A0B" w:rsidRPr="00484A0B" w:rsidRDefault="00484A0B" w:rsidP="00484A0B">
            <w:pPr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484A0B">
              <w:rPr>
                <w:rFonts w:ascii="Arial" w:hAnsi="Arial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475BFB" wp14:editId="4FA08439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158115</wp:posOffset>
                      </wp:positionV>
                      <wp:extent cx="5760720" cy="635"/>
                      <wp:effectExtent l="0" t="0" r="11430" b="3746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" strokeweight=".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84A0B">
              <w:rPr>
                <w:rFonts w:ascii="Arial" w:hAnsi="Arial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FD68F4" wp14:editId="23B04836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81915</wp:posOffset>
                      </wp:positionV>
                      <wp:extent cx="5760720" cy="635"/>
                      <wp:effectExtent l="0" t="19050" r="11430" b="5651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line">
                                <a:avLst/>
                              </a:prstGeom>
                              <a:noFill/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" strokeweight="4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484A0B">
              <w:rPr>
                <w:sz w:val="28"/>
                <w:szCs w:val="28"/>
              </w:rPr>
              <w:t xml:space="preserve"> </w:t>
            </w:r>
          </w:p>
          <w:p w:rsidR="00484A0B" w:rsidRPr="00484A0B" w:rsidRDefault="00484A0B" w:rsidP="00484A0B">
            <w:pPr>
              <w:jc w:val="both"/>
              <w:rPr>
                <w:sz w:val="28"/>
                <w:szCs w:val="28"/>
              </w:rPr>
            </w:pPr>
          </w:p>
          <w:p w:rsidR="00484A0B" w:rsidRPr="00484A0B" w:rsidRDefault="00484A0B" w:rsidP="00484A0B">
            <w:pPr>
              <w:jc w:val="both"/>
              <w:rPr>
                <w:b w:val="0"/>
                <w:sz w:val="28"/>
                <w:szCs w:val="28"/>
              </w:rPr>
            </w:pPr>
            <w:r w:rsidRPr="00484A0B">
              <w:rPr>
                <w:b w:val="0"/>
                <w:sz w:val="28"/>
                <w:szCs w:val="28"/>
              </w:rPr>
              <w:t xml:space="preserve">от 08.09.2025                         № 134-п   </w:t>
            </w:r>
            <w:r w:rsidRPr="00484A0B">
              <w:rPr>
                <w:b w:val="0"/>
                <w:sz w:val="28"/>
                <w:szCs w:val="28"/>
              </w:rPr>
              <w:tab/>
            </w:r>
            <w:r w:rsidRPr="00484A0B">
              <w:rPr>
                <w:b w:val="0"/>
                <w:sz w:val="28"/>
                <w:szCs w:val="28"/>
              </w:rPr>
              <w:tab/>
              <w:t xml:space="preserve">                    </w:t>
            </w:r>
            <w:proofErr w:type="spellStart"/>
            <w:r w:rsidRPr="00484A0B">
              <w:rPr>
                <w:b w:val="0"/>
                <w:sz w:val="28"/>
                <w:szCs w:val="28"/>
              </w:rPr>
              <w:t>р.п</w:t>
            </w:r>
            <w:proofErr w:type="spellEnd"/>
            <w:r w:rsidRPr="00484A0B">
              <w:rPr>
                <w:b w:val="0"/>
                <w:sz w:val="28"/>
                <w:szCs w:val="28"/>
              </w:rPr>
              <w:t>. Муромцево</w:t>
            </w:r>
          </w:p>
          <w:p w:rsidR="00484A0B" w:rsidRPr="00484A0B" w:rsidRDefault="00484A0B" w:rsidP="00484A0B">
            <w:pPr>
              <w:rPr>
                <w:b w:val="0"/>
                <w:bCs/>
                <w:spacing w:val="8"/>
                <w:kern w:val="144"/>
                <w:sz w:val="24"/>
                <w:szCs w:val="24"/>
              </w:rPr>
            </w:pPr>
          </w:p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 w:val="0"/>
                <w:bCs/>
                <w:sz w:val="28"/>
                <w:szCs w:val="28"/>
              </w:rPr>
            </w:pPr>
            <w:bookmarkStart w:id="0" w:name="OLE_LINK1"/>
            <w:bookmarkStart w:id="1" w:name="OLE_LINK2"/>
            <w:r w:rsidRPr="00484A0B">
              <w:rPr>
                <w:b w:val="0"/>
                <w:bCs/>
                <w:sz w:val="28"/>
                <w:szCs w:val="28"/>
              </w:rPr>
              <w:t>Об основных направлениях бюджетной и налоговой политики</w:t>
            </w:r>
          </w:p>
          <w:bookmarkEnd w:id="0"/>
          <w:bookmarkEnd w:id="1"/>
          <w:p w:rsidR="00484A0B" w:rsidRPr="00484A0B" w:rsidRDefault="00484A0B" w:rsidP="00484A0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 w:val="0"/>
                <w:bCs/>
                <w:sz w:val="28"/>
                <w:szCs w:val="28"/>
              </w:rPr>
            </w:pPr>
            <w:r w:rsidRPr="00484A0B">
              <w:rPr>
                <w:b w:val="0"/>
                <w:bCs/>
                <w:sz w:val="28"/>
                <w:szCs w:val="28"/>
              </w:rPr>
              <w:t xml:space="preserve">Муромцевского городского поселения на </w:t>
            </w:r>
            <w:r w:rsidRPr="00484A0B">
              <w:rPr>
                <w:b w:val="0"/>
                <w:sz w:val="28"/>
                <w:szCs w:val="28"/>
              </w:rPr>
              <w:t xml:space="preserve">2026 год и на плановый период 2027 и 2028 годов </w:t>
            </w:r>
          </w:p>
          <w:p w:rsidR="00484A0B" w:rsidRPr="00484A0B" w:rsidRDefault="00484A0B" w:rsidP="00484A0B">
            <w:pPr>
              <w:keepNext/>
              <w:spacing w:before="240" w:after="60"/>
              <w:ind w:right="-675"/>
              <w:outlineLvl w:val="0"/>
              <w:rPr>
                <w:bCs/>
                <w:kern w:val="32"/>
                <w:sz w:val="24"/>
                <w:szCs w:val="24"/>
              </w:rPr>
            </w:pPr>
          </w:p>
        </w:tc>
      </w:tr>
    </w:tbl>
    <w:p w:rsidR="00484A0B" w:rsidRPr="00484A0B" w:rsidRDefault="00484A0B" w:rsidP="00484A0B">
      <w:pPr>
        <w:rPr>
          <w:b w:val="0"/>
          <w:spacing w:val="8"/>
          <w:kern w:val="144"/>
          <w:sz w:val="24"/>
          <w:szCs w:val="24"/>
        </w:rPr>
      </w:pPr>
      <w:r w:rsidRPr="00484A0B">
        <w:rPr>
          <w:b w:val="0"/>
          <w:spacing w:val="8"/>
          <w:kern w:val="144"/>
          <w:sz w:val="24"/>
          <w:szCs w:val="24"/>
        </w:rPr>
        <w:t xml:space="preserve">     </w:t>
      </w:r>
    </w:p>
    <w:p w:rsidR="00484A0B" w:rsidRPr="00484A0B" w:rsidRDefault="00484A0B" w:rsidP="00484A0B">
      <w:pPr>
        <w:jc w:val="both"/>
        <w:rPr>
          <w:b w:val="0"/>
          <w:spacing w:val="-6"/>
          <w:kern w:val="144"/>
          <w:sz w:val="24"/>
          <w:szCs w:val="24"/>
        </w:rPr>
      </w:pPr>
    </w:p>
    <w:p w:rsidR="00484A0B" w:rsidRPr="00484A0B" w:rsidRDefault="00484A0B" w:rsidP="00484A0B">
      <w:pPr>
        <w:tabs>
          <w:tab w:val="left" w:pos="720"/>
        </w:tabs>
        <w:autoSpaceDE w:val="0"/>
        <w:ind w:firstLine="540"/>
        <w:jc w:val="both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0"/>
          <w:lang w:eastAsia="zh-CN"/>
        </w:rPr>
        <w:t xml:space="preserve">  В целях разработки проекта бюджета Муромцевского городского поселения на 2026 год и плановый период 2027 – 2028 годов, руководствуясь </w:t>
      </w:r>
      <w:proofErr w:type="spellStart"/>
      <w:r w:rsidRPr="00484A0B">
        <w:rPr>
          <w:b w:val="0"/>
          <w:sz w:val="28"/>
          <w:szCs w:val="20"/>
          <w:lang w:eastAsia="zh-CN"/>
        </w:rPr>
        <w:t>ст.ст</w:t>
      </w:r>
      <w:proofErr w:type="spellEnd"/>
      <w:r w:rsidRPr="00484A0B">
        <w:rPr>
          <w:b w:val="0"/>
          <w:sz w:val="28"/>
          <w:szCs w:val="20"/>
          <w:lang w:eastAsia="zh-CN"/>
        </w:rPr>
        <w:t xml:space="preserve">. 172, 184 Бюджетного кодекса Российской Федерации, администрация Муромцевского городского поселения   </w:t>
      </w:r>
    </w:p>
    <w:p w:rsidR="00484A0B" w:rsidRPr="00484A0B" w:rsidRDefault="00484A0B" w:rsidP="00484A0B">
      <w:pPr>
        <w:tabs>
          <w:tab w:val="left" w:pos="720"/>
        </w:tabs>
        <w:autoSpaceDE w:val="0"/>
        <w:rPr>
          <w:b w:val="0"/>
          <w:sz w:val="28"/>
          <w:szCs w:val="20"/>
          <w:lang w:eastAsia="zh-CN"/>
        </w:rPr>
      </w:pPr>
      <w:r w:rsidRPr="00484A0B">
        <w:rPr>
          <w:b w:val="0"/>
          <w:sz w:val="28"/>
          <w:szCs w:val="20"/>
          <w:lang w:eastAsia="zh-CN"/>
        </w:rPr>
        <w:t>ПОСТАНОВЛЯЕТ:</w:t>
      </w:r>
    </w:p>
    <w:p w:rsidR="00484A0B" w:rsidRPr="00484A0B" w:rsidRDefault="00484A0B" w:rsidP="00484A0B">
      <w:pPr>
        <w:autoSpaceDE w:val="0"/>
        <w:ind w:firstLine="540"/>
        <w:jc w:val="both"/>
        <w:rPr>
          <w:b w:val="0"/>
          <w:sz w:val="28"/>
          <w:szCs w:val="20"/>
          <w:lang w:eastAsia="zh-CN"/>
        </w:rPr>
      </w:pPr>
    </w:p>
    <w:p w:rsidR="00484A0B" w:rsidRPr="00484A0B" w:rsidRDefault="00484A0B" w:rsidP="00484A0B">
      <w:pPr>
        <w:numPr>
          <w:ilvl w:val="0"/>
          <w:numId w:val="26"/>
        </w:numPr>
        <w:autoSpaceDE w:val="0"/>
        <w:jc w:val="both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0"/>
          <w:lang w:eastAsia="zh-CN"/>
        </w:rPr>
        <w:t>Утвердить прилагаемые основные направления бюджетной и налоговой политики Муромцевского городского поселения на 2026 год и плановый период 2027 и 2028 годов.</w:t>
      </w:r>
    </w:p>
    <w:p w:rsidR="00484A0B" w:rsidRPr="00484A0B" w:rsidRDefault="00484A0B" w:rsidP="00484A0B">
      <w:pPr>
        <w:numPr>
          <w:ilvl w:val="0"/>
          <w:numId w:val="26"/>
        </w:numPr>
        <w:autoSpaceDE w:val="0"/>
        <w:jc w:val="both"/>
        <w:rPr>
          <w:b w:val="0"/>
          <w:sz w:val="28"/>
          <w:szCs w:val="20"/>
          <w:lang w:eastAsia="zh-CN"/>
        </w:rPr>
      </w:pPr>
      <w:proofErr w:type="gramStart"/>
      <w:r w:rsidRPr="00484A0B">
        <w:rPr>
          <w:b w:val="0"/>
          <w:sz w:val="28"/>
          <w:szCs w:val="20"/>
          <w:lang w:eastAsia="zh-CN"/>
        </w:rPr>
        <w:t>Разместить</w:t>
      </w:r>
      <w:proofErr w:type="gramEnd"/>
      <w:r w:rsidRPr="00484A0B">
        <w:rPr>
          <w:b w:val="0"/>
          <w:sz w:val="28"/>
          <w:szCs w:val="20"/>
          <w:lang w:eastAsia="zh-CN"/>
        </w:rPr>
        <w:t xml:space="preserve"> настоящее постановление на официальном сайте администрации Муромцевского городского поселения в информационно-телекоммуникационной сети «Интернет».</w:t>
      </w:r>
    </w:p>
    <w:p w:rsidR="00484A0B" w:rsidRPr="00484A0B" w:rsidRDefault="00484A0B" w:rsidP="00484A0B">
      <w:pPr>
        <w:numPr>
          <w:ilvl w:val="0"/>
          <w:numId w:val="26"/>
        </w:numPr>
        <w:autoSpaceDE w:val="0"/>
        <w:jc w:val="both"/>
        <w:rPr>
          <w:b w:val="0"/>
          <w:sz w:val="28"/>
          <w:szCs w:val="20"/>
          <w:lang w:eastAsia="zh-CN"/>
        </w:rPr>
      </w:pPr>
      <w:proofErr w:type="gramStart"/>
      <w:r w:rsidRPr="00484A0B">
        <w:rPr>
          <w:b w:val="0"/>
          <w:sz w:val="28"/>
          <w:szCs w:val="20"/>
          <w:lang w:eastAsia="zh-CN"/>
        </w:rPr>
        <w:t>Контроль за</w:t>
      </w:r>
      <w:proofErr w:type="gramEnd"/>
      <w:r w:rsidRPr="00484A0B">
        <w:rPr>
          <w:b w:val="0"/>
          <w:sz w:val="28"/>
          <w:szCs w:val="20"/>
          <w:lang w:eastAsia="zh-CN"/>
        </w:rPr>
        <w:t xml:space="preserve"> исполнением настоящего Постановления оставляю за собой.</w:t>
      </w:r>
    </w:p>
    <w:p w:rsidR="00484A0B" w:rsidRPr="00484A0B" w:rsidRDefault="00484A0B" w:rsidP="00484A0B">
      <w:pPr>
        <w:autoSpaceDE w:val="0"/>
        <w:ind w:left="615"/>
        <w:jc w:val="both"/>
        <w:rPr>
          <w:b w:val="0"/>
          <w:sz w:val="28"/>
          <w:szCs w:val="20"/>
          <w:lang w:eastAsia="zh-CN"/>
        </w:rPr>
      </w:pPr>
    </w:p>
    <w:p w:rsidR="00484A0B" w:rsidRPr="00484A0B" w:rsidRDefault="00484A0B" w:rsidP="00484A0B">
      <w:pPr>
        <w:autoSpaceDE w:val="0"/>
        <w:ind w:left="5400"/>
        <w:jc w:val="right"/>
        <w:rPr>
          <w:b w:val="0"/>
          <w:sz w:val="28"/>
          <w:szCs w:val="20"/>
          <w:lang w:eastAsia="zh-CN"/>
        </w:rPr>
      </w:pPr>
    </w:p>
    <w:p w:rsidR="00484A0B" w:rsidRPr="00484A0B" w:rsidRDefault="00484A0B" w:rsidP="00484A0B">
      <w:pPr>
        <w:autoSpaceDE w:val="0"/>
        <w:ind w:left="5400"/>
        <w:jc w:val="right"/>
        <w:rPr>
          <w:b w:val="0"/>
          <w:sz w:val="28"/>
          <w:szCs w:val="20"/>
          <w:lang w:eastAsia="zh-CN"/>
        </w:rPr>
      </w:pPr>
    </w:p>
    <w:p w:rsidR="00484A0B" w:rsidRPr="00484A0B" w:rsidRDefault="00484A0B" w:rsidP="00484A0B">
      <w:pPr>
        <w:autoSpaceDE w:val="0"/>
        <w:ind w:left="5400"/>
        <w:rPr>
          <w:b w:val="0"/>
          <w:i/>
          <w:sz w:val="28"/>
          <w:szCs w:val="20"/>
          <w:lang w:eastAsia="zh-CN"/>
        </w:rPr>
      </w:pPr>
    </w:p>
    <w:p w:rsidR="00484A0B" w:rsidRPr="00484A0B" w:rsidRDefault="00484A0B" w:rsidP="00484A0B">
      <w:pPr>
        <w:autoSpaceDE w:val="0"/>
        <w:rPr>
          <w:b w:val="0"/>
          <w:sz w:val="28"/>
          <w:szCs w:val="20"/>
          <w:lang w:eastAsia="zh-CN"/>
        </w:rPr>
      </w:pPr>
      <w:r w:rsidRPr="00484A0B">
        <w:rPr>
          <w:b w:val="0"/>
          <w:sz w:val="28"/>
          <w:szCs w:val="20"/>
          <w:lang w:eastAsia="zh-CN"/>
        </w:rPr>
        <w:t xml:space="preserve">ВРИП Главы Муромцевского </w:t>
      </w:r>
    </w:p>
    <w:p w:rsidR="00484A0B" w:rsidRPr="00484A0B" w:rsidRDefault="00484A0B" w:rsidP="00484A0B">
      <w:pPr>
        <w:autoSpaceDE w:val="0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0"/>
          <w:lang w:eastAsia="zh-CN"/>
        </w:rPr>
        <w:t>городского  поселения</w:t>
      </w:r>
      <w:r w:rsidRPr="00484A0B">
        <w:rPr>
          <w:b w:val="0"/>
          <w:sz w:val="28"/>
          <w:szCs w:val="20"/>
          <w:lang w:eastAsia="zh-CN"/>
        </w:rPr>
        <w:tab/>
      </w:r>
      <w:r w:rsidRPr="00484A0B">
        <w:rPr>
          <w:b w:val="0"/>
          <w:sz w:val="28"/>
          <w:szCs w:val="20"/>
          <w:lang w:eastAsia="zh-CN"/>
        </w:rPr>
        <w:tab/>
      </w:r>
      <w:r w:rsidRPr="00484A0B">
        <w:rPr>
          <w:b w:val="0"/>
          <w:sz w:val="28"/>
          <w:szCs w:val="20"/>
          <w:lang w:eastAsia="zh-CN"/>
        </w:rPr>
        <w:tab/>
        <w:t xml:space="preserve">                                                             Н.С. </w:t>
      </w:r>
      <w:proofErr w:type="spellStart"/>
      <w:r w:rsidRPr="00484A0B">
        <w:rPr>
          <w:b w:val="0"/>
          <w:sz w:val="28"/>
          <w:szCs w:val="20"/>
          <w:lang w:eastAsia="zh-CN"/>
        </w:rPr>
        <w:t>Гмырак</w:t>
      </w:r>
      <w:proofErr w:type="spellEnd"/>
      <w:r w:rsidRPr="00484A0B">
        <w:rPr>
          <w:b w:val="0"/>
          <w:sz w:val="28"/>
          <w:szCs w:val="20"/>
          <w:lang w:eastAsia="zh-CN"/>
        </w:rPr>
        <w:t xml:space="preserve">             </w:t>
      </w:r>
    </w:p>
    <w:p w:rsidR="00484A0B" w:rsidRPr="00484A0B" w:rsidRDefault="00484A0B" w:rsidP="00484A0B">
      <w:pPr>
        <w:autoSpaceDE w:val="0"/>
        <w:rPr>
          <w:b w:val="0"/>
          <w:sz w:val="28"/>
          <w:szCs w:val="20"/>
          <w:lang w:eastAsia="zh-CN"/>
        </w:rPr>
      </w:pPr>
    </w:p>
    <w:p w:rsidR="00484A0B" w:rsidRPr="00484A0B" w:rsidRDefault="00484A0B" w:rsidP="00484A0B">
      <w:pPr>
        <w:autoSpaceDE w:val="0"/>
        <w:jc w:val="center"/>
        <w:rPr>
          <w:color w:val="CC330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color w:val="CC330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b w:val="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b w:val="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b w:val="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b w:val="0"/>
          <w:sz w:val="24"/>
          <w:szCs w:val="24"/>
          <w:lang w:eastAsia="zh-CN"/>
        </w:rPr>
      </w:pPr>
    </w:p>
    <w:p w:rsidR="00484A0B" w:rsidRPr="00484A0B" w:rsidRDefault="00484A0B" w:rsidP="00484A0B">
      <w:pPr>
        <w:autoSpaceDE w:val="0"/>
        <w:jc w:val="right"/>
        <w:rPr>
          <w:b w:val="0"/>
          <w:sz w:val="20"/>
          <w:szCs w:val="20"/>
          <w:lang w:eastAsia="zh-CN"/>
        </w:rPr>
      </w:pPr>
      <w:r w:rsidRPr="00484A0B">
        <w:rPr>
          <w:b w:val="0"/>
          <w:sz w:val="24"/>
          <w:szCs w:val="24"/>
          <w:lang w:eastAsia="zh-CN"/>
        </w:rPr>
        <w:t>Приложение №1</w:t>
      </w:r>
    </w:p>
    <w:p w:rsidR="00484A0B" w:rsidRPr="00484A0B" w:rsidRDefault="00484A0B" w:rsidP="00484A0B">
      <w:pPr>
        <w:autoSpaceDE w:val="0"/>
        <w:ind w:firstLine="540"/>
        <w:jc w:val="right"/>
        <w:rPr>
          <w:b w:val="0"/>
          <w:sz w:val="20"/>
          <w:szCs w:val="20"/>
          <w:lang w:eastAsia="zh-CN"/>
        </w:rPr>
      </w:pPr>
      <w:r w:rsidRPr="00484A0B">
        <w:rPr>
          <w:b w:val="0"/>
          <w:sz w:val="24"/>
          <w:szCs w:val="24"/>
          <w:lang w:eastAsia="zh-CN"/>
        </w:rPr>
        <w:t xml:space="preserve">                                                                                          к постановлению администрации</w:t>
      </w:r>
    </w:p>
    <w:p w:rsidR="00484A0B" w:rsidRPr="00484A0B" w:rsidRDefault="00484A0B" w:rsidP="00484A0B">
      <w:pPr>
        <w:autoSpaceDE w:val="0"/>
        <w:ind w:firstLine="540"/>
        <w:jc w:val="right"/>
        <w:rPr>
          <w:b w:val="0"/>
          <w:sz w:val="20"/>
          <w:szCs w:val="20"/>
          <w:lang w:eastAsia="zh-CN"/>
        </w:rPr>
      </w:pPr>
      <w:r w:rsidRPr="00484A0B">
        <w:rPr>
          <w:b w:val="0"/>
          <w:sz w:val="24"/>
          <w:szCs w:val="24"/>
          <w:lang w:eastAsia="zh-CN"/>
        </w:rPr>
        <w:t>Муромцевского городского поселения</w:t>
      </w:r>
    </w:p>
    <w:p w:rsidR="00484A0B" w:rsidRPr="00484A0B" w:rsidRDefault="00484A0B" w:rsidP="00484A0B">
      <w:pPr>
        <w:autoSpaceDE w:val="0"/>
        <w:ind w:firstLine="540"/>
        <w:jc w:val="right"/>
        <w:rPr>
          <w:b w:val="0"/>
          <w:sz w:val="20"/>
          <w:szCs w:val="20"/>
          <w:lang w:eastAsia="zh-CN"/>
        </w:rPr>
      </w:pPr>
      <w:r w:rsidRPr="00484A0B">
        <w:rPr>
          <w:b w:val="0"/>
          <w:sz w:val="24"/>
          <w:szCs w:val="24"/>
          <w:lang w:eastAsia="zh-CN"/>
        </w:rPr>
        <w:t xml:space="preserve">                                                  от 08.09.2025  №  134-п</w:t>
      </w:r>
    </w:p>
    <w:p w:rsidR="00484A0B" w:rsidRPr="00484A0B" w:rsidRDefault="00484A0B" w:rsidP="00484A0B">
      <w:pPr>
        <w:autoSpaceDE w:val="0"/>
        <w:ind w:left="360"/>
        <w:jc w:val="center"/>
        <w:rPr>
          <w:sz w:val="28"/>
          <w:szCs w:val="28"/>
          <w:lang w:eastAsia="zh-CN"/>
        </w:rPr>
      </w:pPr>
    </w:p>
    <w:p w:rsidR="00484A0B" w:rsidRPr="00484A0B" w:rsidRDefault="00484A0B" w:rsidP="00484A0B">
      <w:pPr>
        <w:autoSpaceDE w:val="0"/>
        <w:ind w:left="360"/>
        <w:jc w:val="center"/>
        <w:rPr>
          <w:sz w:val="28"/>
          <w:szCs w:val="28"/>
          <w:lang w:eastAsia="zh-CN"/>
        </w:rPr>
      </w:pPr>
    </w:p>
    <w:p w:rsidR="00484A0B" w:rsidRPr="00484A0B" w:rsidRDefault="00484A0B" w:rsidP="00484A0B">
      <w:pPr>
        <w:autoSpaceDE w:val="0"/>
        <w:ind w:left="360"/>
        <w:jc w:val="center"/>
        <w:rPr>
          <w:sz w:val="28"/>
          <w:szCs w:val="28"/>
          <w:lang w:eastAsia="zh-CN"/>
        </w:rPr>
      </w:pPr>
    </w:p>
    <w:p w:rsidR="00484A0B" w:rsidRPr="00484A0B" w:rsidRDefault="00484A0B" w:rsidP="00484A0B">
      <w:pPr>
        <w:autoSpaceDE w:val="0"/>
        <w:jc w:val="center"/>
        <w:rPr>
          <w:b w:val="0"/>
          <w:sz w:val="20"/>
          <w:szCs w:val="20"/>
          <w:lang w:eastAsia="zh-CN"/>
        </w:rPr>
      </w:pPr>
      <w:r w:rsidRPr="00484A0B">
        <w:rPr>
          <w:sz w:val="28"/>
          <w:szCs w:val="28"/>
          <w:lang w:eastAsia="zh-CN"/>
        </w:rPr>
        <w:t>Основные направления бюджетной политики</w:t>
      </w:r>
    </w:p>
    <w:p w:rsidR="00484A0B" w:rsidRPr="00484A0B" w:rsidRDefault="00484A0B" w:rsidP="00484A0B">
      <w:pPr>
        <w:autoSpaceDE w:val="0"/>
        <w:ind w:left="360"/>
        <w:jc w:val="center"/>
        <w:rPr>
          <w:b w:val="0"/>
          <w:sz w:val="20"/>
          <w:szCs w:val="20"/>
          <w:lang w:eastAsia="zh-CN"/>
        </w:rPr>
      </w:pPr>
      <w:r w:rsidRPr="00484A0B">
        <w:rPr>
          <w:sz w:val="28"/>
          <w:szCs w:val="28"/>
          <w:lang w:eastAsia="zh-CN"/>
        </w:rPr>
        <w:t>Муромцевского городского поселения</w:t>
      </w:r>
    </w:p>
    <w:p w:rsidR="00484A0B" w:rsidRPr="00484A0B" w:rsidRDefault="00484A0B" w:rsidP="00484A0B">
      <w:pPr>
        <w:autoSpaceDE w:val="0"/>
        <w:jc w:val="center"/>
        <w:rPr>
          <w:b w:val="0"/>
          <w:sz w:val="20"/>
          <w:szCs w:val="20"/>
          <w:lang w:eastAsia="zh-CN"/>
        </w:rPr>
      </w:pPr>
      <w:r w:rsidRPr="00484A0B">
        <w:rPr>
          <w:sz w:val="28"/>
          <w:szCs w:val="28"/>
          <w:lang w:eastAsia="zh-CN"/>
        </w:rPr>
        <w:t>на 2026 год и на плановый период</w:t>
      </w:r>
    </w:p>
    <w:p w:rsidR="00484A0B" w:rsidRPr="00484A0B" w:rsidRDefault="00484A0B" w:rsidP="00484A0B">
      <w:pPr>
        <w:autoSpaceDE w:val="0"/>
        <w:jc w:val="center"/>
        <w:rPr>
          <w:b w:val="0"/>
          <w:sz w:val="20"/>
          <w:szCs w:val="20"/>
          <w:lang w:eastAsia="zh-CN"/>
        </w:rPr>
      </w:pPr>
      <w:r w:rsidRPr="00484A0B">
        <w:rPr>
          <w:sz w:val="28"/>
          <w:szCs w:val="28"/>
          <w:lang w:eastAsia="zh-CN"/>
        </w:rPr>
        <w:t>2027 и 2028 годов</w:t>
      </w:r>
    </w:p>
    <w:p w:rsidR="00484A0B" w:rsidRPr="00484A0B" w:rsidRDefault="00484A0B" w:rsidP="00484A0B">
      <w:pPr>
        <w:autoSpaceDE w:val="0"/>
        <w:jc w:val="center"/>
        <w:rPr>
          <w:color w:val="800000"/>
          <w:sz w:val="28"/>
          <w:szCs w:val="28"/>
          <w:shd w:val="clear" w:color="auto" w:fill="00FFFF"/>
          <w:lang w:eastAsia="zh-CN"/>
        </w:rPr>
      </w:pPr>
    </w:p>
    <w:p w:rsidR="00484A0B" w:rsidRPr="00484A0B" w:rsidRDefault="00484A0B" w:rsidP="00484A0B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Основные направления бюджетной политики на 2026 год и на плановый период 2027 и 2028 годов разработаны в соответствии со статьей 172 Бюджетного кодекса Российской Федерации. При подготовке Основных направлений бюджетной политики учтены положения Указа Президента Российской Федерации  от 7 мая 2018г. № 204 «О национальных целях и стратегических задачах развития Российской Федерации на период до 2024 года».</w:t>
      </w:r>
    </w:p>
    <w:p w:rsidR="00484A0B" w:rsidRPr="00484A0B" w:rsidRDefault="00484A0B" w:rsidP="00484A0B">
      <w:pPr>
        <w:autoSpaceDE w:val="0"/>
        <w:ind w:firstLine="709"/>
        <w:jc w:val="both"/>
        <w:rPr>
          <w:sz w:val="24"/>
          <w:szCs w:val="24"/>
          <w:lang w:eastAsia="zh-CN"/>
        </w:rPr>
      </w:pPr>
    </w:p>
    <w:p w:rsidR="00484A0B" w:rsidRPr="00484A0B" w:rsidRDefault="00484A0B" w:rsidP="00484A0B">
      <w:pPr>
        <w:numPr>
          <w:ilvl w:val="2"/>
          <w:numId w:val="25"/>
        </w:numPr>
        <w:jc w:val="center"/>
        <w:rPr>
          <w:b w:val="0"/>
          <w:sz w:val="20"/>
          <w:szCs w:val="20"/>
          <w:lang w:eastAsia="zh-CN"/>
        </w:rPr>
      </w:pPr>
      <w:r w:rsidRPr="00484A0B">
        <w:rPr>
          <w:sz w:val="28"/>
          <w:szCs w:val="28"/>
          <w:lang w:eastAsia="zh-CN"/>
        </w:rPr>
        <w:t>Основные цели и задачи бюджетной политики на 2026– 2028 годы</w:t>
      </w:r>
    </w:p>
    <w:p w:rsidR="00484A0B" w:rsidRPr="00484A0B" w:rsidRDefault="00484A0B" w:rsidP="00484A0B">
      <w:pPr>
        <w:ind w:firstLine="540"/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ind w:firstLine="709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Целью Основных направлений бюджетной политики является определение условий, используемых при составлении проекта  бюджета поселения на 2026 год и на плановый период 2027 и 2028 годов, подходов к его формированию, основных характеристик и прогнозируемых параметров  бюджета поселения на 2026 - 2028 годы.</w:t>
      </w:r>
    </w:p>
    <w:p w:rsidR="00484A0B" w:rsidRPr="00484A0B" w:rsidRDefault="00484A0B" w:rsidP="00484A0B">
      <w:pPr>
        <w:ind w:firstLine="709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Бюджетная политика реализуется через исполнение действующих расходных обязательств Муромцевского городского поселения, возникших в результате принятых нормативных правовых актов  органами власти поселения, полномочий в соответствии с  Федеральным законом от 06 октября 2003г. № 131-ФЗ «Об общих принципах организации местного самоуправления в Российской Федерации». Объем расходных обязательств ограничен возможностями  экономики  поселения.</w:t>
      </w:r>
    </w:p>
    <w:p w:rsidR="00484A0B" w:rsidRPr="00484A0B" w:rsidRDefault="00484A0B" w:rsidP="00484A0B">
      <w:pPr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  </w:t>
      </w:r>
    </w:p>
    <w:p w:rsidR="00484A0B" w:rsidRPr="00484A0B" w:rsidRDefault="00484A0B" w:rsidP="00484A0B">
      <w:pPr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В достаточно сложных экономических условиях основной задачей бюджетной политики является обеспечение сбалансированности  бюджета  Муромцевского городского поселения, включая следующие направления: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1) осуществление </w:t>
      </w:r>
      <w:proofErr w:type="gramStart"/>
      <w:r w:rsidRPr="00484A0B">
        <w:rPr>
          <w:b w:val="0"/>
          <w:sz w:val="28"/>
          <w:szCs w:val="28"/>
          <w:lang w:eastAsia="zh-CN"/>
        </w:rPr>
        <w:t>расходов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на исполнение действующих расходных обязательств  исходя из возможностей доходов  бюджета Муромцевского городского  поселения и источников финансирования дефицита бюджета;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2) ограничение роста расходов на содержание органов муниципальной власти;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lastRenderedPageBreak/>
        <w:t>3) принятие новых расходных обязательств области исключительно при наличии дополнительных доходов  бюджета поселения;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4) привлечение дополнительных межбюджетных трансфертов из областного и районного бюджетов.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В условиях ограниченности бюджетных ресурсов возрастает актуальность реализации мер по повышению эффективности использования бюджетных средств.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Эффективное управление расходами должно быть обеспечено посредством реализации муниципальных программ, построенных на  принципах результативности.</w:t>
      </w:r>
    </w:p>
    <w:p w:rsidR="00484A0B" w:rsidRPr="00484A0B" w:rsidRDefault="00484A0B" w:rsidP="00484A0B">
      <w:pPr>
        <w:spacing w:before="16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 </w:t>
      </w:r>
      <w:r w:rsidRPr="00484A0B">
        <w:rPr>
          <w:b w:val="0"/>
          <w:color w:val="00000A"/>
          <w:sz w:val="28"/>
          <w:szCs w:val="28"/>
          <w:lang w:eastAsia="zh-CN"/>
        </w:rPr>
        <w:t xml:space="preserve"> </w:t>
      </w:r>
      <w:r w:rsidRPr="00484A0B">
        <w:rPr>
          <w:b w:val="0"/>
          <w:sz w:val="28"/>
          <w:szCs w:val="28"/>
          <w:lang w:eastAsia="zh-CN"/>
        </w:rPr>
        <w:t>В целях повышения операционной эффективности бюджетных расходов предполагается дальнейшее совершенствование процедур планирования и технологий исполнения бюджета, включая:</w:t>
      </w:r>
    </w:p>
    <w:p w:rsidR="00484A0B" w:rsidRPr="00484A0B" w:rsidRDefault="00484A0B" w:rsidP="00484A0B">
      <w:pPr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расширение практики внедрения обоснований расходов по расходам на приобретение имущества и проведение ремонтных работ;</w:t>
      </w:r>
    </w:p>
    <w:p w:rsidR="00484A0B" w:rsidRPr="00484A0B" w:rsidRDefault="00484A0B" w:rsidP="00484A0B">
      <w:pPr>
        <w:ind w:firstLine="540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введение в процедуру планирования бюджетных инвестиций в объекты капитального строительства механизма обоснования инвестиций, включая наличие утвержденной актуальной проектно-сметной документации;</w:t>
      </w:r>
    </w:p>
    <w:p w:rsidR="00484A0B" w:rsidRPr="00484A0B" w:rsidRDefault="00484A0B" w:rsidP="00484A0B">
      <w:pPr>
        <w:ind w:firstLine="540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>- распространение применения механизма казначейского сопровождения бюджетных средств.</w:t>
      </w:r>
    </w:p>
    <w:p w:rsidR="00484A0B" w:rsidRPr="00484A0B" w:rsidRDefault="00484A0B" w:rsidP="00484A0B">
      <w:pPr>
        <w:ind w:firstLine="540"/>
        <w:jc w:val="both"/>
        <w:rPr>
          <w:b w:val="0"/>
          <w:sz w:val="20"/>
          <w:szCs w:val="20"/>
          <w:lang w:eastAsia="zh-CN"/>
        </w:rPr>
      </w:pPr>
    </w:p>
    <w:p w:rsidR="00484A0B" w:rsidRPr="00484A0B" w:rsidRDefault="00484A0B" w:rsidP="00484A0B">
      <w:pPr>
        <w:spacing w:before="46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Необходимо создание условий для реализации мероприятий, имеющих приоритетное значение для жителей муниципального образования и определяемых с учетом их мнения (путем проведения открытого голосования или конкурсного отбора). В этих целях следует обеспечить возможность направления на осуществление этих мероприятий по истечении трех лет не менее пяти процентов расходов местного бюджета, в первую очередь, по таким направлениям, как благоустройство городской среды, проведение культурных и спортивных мероприятий, обустройство объектов социальной инфраструктуры и прилегающих к ним территорий. </w:t>
      </w:r>
    </w:p>
    <w:p w:rsidR="00484A0B" w:rsidRPr="00484A0B" w:rsidRDefault="00484A0B" w:rsidP="00484A0B">
      <w:pPr>
        <w:ind w:firstLine="709"/>
        <w:jc w:val="both"/>
        <w:rPr>
          <w:b w:val="0"/>
          <w:sz w:val="26"/>
          <w:szCs w:val="26"/>
          <w:highlight w:val="yellow"/>
          <w:lang w:eastAsia="zh-CN"/>
        </w:rPr>
      </w:pPr>
    </w:p>
    <w:p w:rsidR="00484A0B" w:rsidRPr="00484A0B" w:rsidRDefault="00484A0B" w:rsidP="00484A0B">
      <w:pPr>
        <w:autoSpaceDE w:val="0"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484A0B" w:rsidRPr="00484A0B" w:rsidRDefault="00484A0B" w:rsidP="00484A0B">
      <w:pPr>
        <w:autoSpaceDE w:val="0"/>
        <w:jc w:val="center"/>
        <w:rPr>
          <w:sz w:val="28"/>
          <w:szCs w:val="28"/>
          <w:highlight w:val="yellow"/>
          <w:shd w:val="clear" w:color="auto" w:fill="00FFFF"/>
          <w:lang w:eastAsia="zh-CN"/>
        </w:rPr>
      </w:pPr>
    </w:p>
    <w:p w:rsidR="00484A0B" w:rsidRPr="00484A0B" w:rsidRDefault="00484A0B" w:rsidP="00484A0B">
      <w:pPr>
        <w:suppressAutoHyphens/>
        <w:autoSpaceDE w:val="0"/>
        <w:jc w:val="center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Cs/>
          <w:sz w:val="28"/>
          <w:szCs w:val="28"/>
          <w:lang w:eastAsia="zh-CN"/>
        </w:rPr>
        <w:t>2. Направления бюджетных расходов</w:t>
      </w:r>
    </w:p>
    <w:p w:rsidR="00484A0B" w:rsidRPr="00484A0B" w:rsidRDefault="00484A0B" w:rsidP="00484A0B">
      <w:pPr>
        <w:suppressAutoHyphens/>
        <w:autoSpaceDE w:val="0"/>
        <w:ind w:firstLine="540"/>
        <w:jc w:val="both"/>
        <w:rPr>
          <w:rFonts w:ascii="Arial" w:hAnsi="Arial" w:cs="Arial"/>
          <w:b w:val="0"/>
          <w:sz w:val="20"/>
          <w:szCs w:val="20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Главным приоритетом бюджетной политики в сфере расходов будет  предоставление качественных и конкурентных муниципальных услуг. Все обязательства, установленные законодательством, </w:t>
      </w:r>
      <w:proofErr w:type="gramStart"/>
      <w:r w:rsidRPr="00484A0B">
        <w:rPr>
          <w:b w:val="0"/>
          <w:sz w:val="28"/>
          <w:szCs w:val="28"/>
          <w:lang w:eastAsia="zh-CN"/>
        </w:rPr>
        <w:t>должны</w:t>
      </w:r>
      <w:proofErr w:type="gramEnd"/>
      <w:r w:rsidRPr="00484A0B">
        <w:rPr>
          <w:b w:val="0"/>
          <w:sz w:val="28"/>
          <w:szCs w:val="28"/>
          <w:lang w:eastAsia="zh-CN"/>
        </w:rPr>
        <w:t xml:space="preserve"> безусловно выполняться.</w:t>
      </w:r>
    </w:p>
    <w:p w:rsidR="00484A0B" w:rsidRPr="00484A0B" w:rsidRDefault="00484A0B" w:rsidP="00484A0B">
      <w:pPr>
        <w:ind w:firstLine="709"/>
        <w:jc w:val="both"/>
        <w:rPr>
          <w:b w:val="0"/>
          <w:sz w:val="28"/>
          <w:szCs w:val="28"/>
          <w:lang w:eastAsia="zh-CN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Формирование расходов бюджета осуществляется в соответствии с расходными обязательствами по вопросам местного значения, установленными действующим законодательством. Планирование расходов местного бюджета </w:t>
      </w:r>
      <w:r w:rsidRPr="00484A0B">
        <w:rPr>
          <w:b w:val="0"/>
          <w:color w:val="000000"/>
          <w:sz w:val="28"/>
          <w:szCs w:val="28"/>
        </w:rPr>
        <w:lastRenderedPageBreak/>
        <w:t>осуществляется на основе реестра расходных обязательств поселения с учетом прогнозируемого уровня цен, тарифов на поставку товаров, оказание услуг организациями в соответствии с заключенными договорами.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Приоритетными направлениями расходов при формировании и исполнении бюджета на 2026 год и плановый период определить расходы, обеспечивающие социальную стабильность в поселении: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-  расходы на оплату труда и начисления на нее;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 - расходы на оплату коммунальных услуг;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- благоустройство территории Муромцевского городского поселения.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Повышение эффективности планирования и использования бюджетных средств за счет осуществления следующих мероприятий: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  - недопущения образования несанкционированной кредиторской и дебиторской задолженности;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осуществления закупок товаров, работ и услуг для муниципальных нужд поселения в соответствии с Федеральным законом от 05.04.2013 N 44-ФЗ " О контрактной системе в сфере закупок товаров, работ, услуг для обеспечения государственных и муниципальных нужд".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Основными направлениями бюджетной политики в сфере управления расходами должны стать:</w:t>
      </w:r>
    </w:p>
    <w:p w:rsidR="00484A0B" w:rsidRPr="00484A0B" w:rsidRDefault="00484A0B" w:rsidP="00484A0B">
      <w:pPr>
        <w:tabs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  Сохранение преемственности приоритетов, определенных в предыдущие годы;</w:t>
      </w:r>
    </w:p>
    <w:p w:rsidR="00484A0B" w:rsidRPr="00484A0B" w:rsidRDefault="00484A0B" w:rsidP="00484A0B">
      <w:pPr>
        <w:tabs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Обеспечение последовательной экономии бюджетных средств, предполагающей достижение максимально возможного мультипликативного экономического и социального эффекта от каждого бюджетного рубля;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 xml:space="preserve">- Применение дифференцированного подхода к оптимизации расходов с учетом приоритетности расходов в условиях обязательного обеспечения исполнения публичных нормативных обязательств; 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Принятие решений по прекращению действующих расходных обязательств по результатам анализа эффективности их исполнения;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 Принятие решений об установлении новых расходных обязательств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 xml:space="preserve">- Сохранение подходов к формированию расходов на оплату труда муниципальных служащих с учетом требований действующего законодательства;   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Формирование реальных сроков реализации и объемов финансового обеспечения заявленных программ;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Формирование системы мониторинга эффективности бюджетных расходов в разрезе муниципальных услуг;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 xml:space="preserve">- Осуществление бюджетных инвестиций и реализация муниципальных программ на основе формализованных критериев отбора объектов муниципальных инвестиций, с учетом оценки эксплуатационных расходов </w:t>
      </w:r>
      <w:r w:rsidRPr="00484A0B">
        <w:rPr>
          <w:b w:val="0"/>
          <w:sz w:val="28"/>
          <w:szCs w:val="28"/>
        </w:rPr>
        <w:lastRenderedPageBreak/>
        <w:t>будущих периодов и наличия положительного социального и бюджетного эффекта;</w:t>
      </w:r>
    </w:p>
    <w:p w:rsidR="00484A0B" w:rsidRPr="00484A0B" w:rsidRDefault="00484A0B" w:rsidP="00484A0B">
      <w:pPr>
        <w:tabs>
          <w:tab w:val="num" w:pos="1026"/>
          <w:tab w:val="num" w:pos="1134"/>
        </w:tabs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Увеличение доли муниципальных программ в структуре расходов бюджета путем использования программно-целевого принципа организации деятельности при планировании и осуществлении расходов бюджета в форме долгосрочных и ведомственных программ;</w:t>
      </w:r>
    </w:p>
    <w:p w:rsidR="00484A0B" w:rsidRPr="00484A0B" w:rsidRDefault="00484A0B" w:rsidP="00484A0B">
      <w:pPr>
        <w:tabs>
          <w:tab w:val="num" w:pos="1134"/>
        </w:tabs>
        <w:autoSpaceDE w:val="0"/>
        <w:autoSpaceDN w:val="0"/>
        <w:adjustRightInd w:val="0"/>
        <w:ind w:firstLine="567"/>
        <w:jc w:val="both"/>
        <w:rPr>
          <w:b w:val="0"/>
          <w:sz w:val="28"/>
          <w:szCs w:val="28"/>
        </w:rPr>
      </w:pPr>
      <w:r w:rsidRPr="00484A0B">
        <w:rPr>
          <w:b w:val="0"/>
          <w:sz w:val="28"/>
          <w:szCs w:val="28"/>
        </w:rPr>
        <w:t>- Совершенствование механизмов казначейского исполнения местного бюджета и совершенствование системы управления ликвидностью местного бюджета.</w:t>
      </w:r>
    </w:p>
    <w:p w:rsidR="00484A0B" w:rsidRPr="00484A0B" w:rsidRDefault="00484A0B" w:rsidP="00484A0B">
      <w:pPr>
        <w:tabs>
          <w:tab w:val="num" w:pos="1134"/>
        </w:tabs>
        <w:autoSpaceDE w:val="0"/>
        <w:autoSpaceDN w:val="0"/>
        <w:adjustRightInd w:val="0"/>
        <w:ind w:firstLine="567"/>
        <w:jc w:val="both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left="360"/>
        <w:jc w:val="center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3.Основные принципы формирования местного бюджета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Формирование местного бюджета на 2026 год и плановый период осуществляется строго в соответствии с требованиями Бюджетного кодекса Российской Федерации.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Местный бюджет формируется на основе прогноза социально-экономического развития Муромцевского городского поселения на 2026-2028 годы.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Доходная часть местного бюджета формируется за счет собственных доходов, в том числе отчислений от федеральных и региональных налогов и сборов по нормативам, утвержденным Бюджетным кодексом Российской Федерации и Законами Омской области. 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Формирование расходов местного бюджета осуществляется в соответствии с расходными обязательствами в пределах реальных возможностей доходной части местного бюджета с учетом обеспечения приоритетного финансирования.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Резервный фонд администрации Муромцевского городского поселения (расходы на проведение аварийно-восстановительных работ по ликвидации последствий стихийных бедствий и других чрезвычайных ситуаций) формируется в объеме не более 1% от расходной части местного бюджета.</w:t>
      </w:r>
    </w:p>
    <w:p w:rsidR="00484A0B" w:rsidRPr="00484A0B" w:rsidRDefault="00484A0B" w:rsidP="00484A0B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b w:val="0"/>
          <w:sz w:val="20"/>
          <w:szCs w:val="20"/>
          <w:lang w:eastAsia="zh-CN"/>
        </w:rPr>
      </w:pPr>
      <w:proofErr w:type="gramStart"/>
      <w:r w:rsidRPr="00484A0B">
        <w:rPr>
          <w:b w:val="0"/>
          <w:sz w:val="28"/>
          <w:szCs w:val="28"/>
          <w:lang w:eastAsia="zh-CN"/>
        </w:rPr>
        <w:t xml:space="preserve">В соответствии со </w:t>
      </w:r>
      <w:hyperlink r:id="rId12" w:history="1">
        <w:r w:rsidRPr="00484A0B">
          <w:rPr>
            <w:b w:val="0"/>
            <w:color w:val="0000FF"/>
            <w:sz w:val="28"/>
            <w:szCs w:val="28"/>
            <w:u w:val="single"/>
            <w:lang w:eastAsia="zh-CN"/>
          </w:rPr>
          <w:t>статьей 184.1</w:t>
        </w:r>
      </w:hyperlink>
      <w:r w:rsidRPr="00484A0B">
        <w:rPr>
          <w:b w:val="0"/>
          <w:sz w:val="28"/>
          <w:szCs w:val="28"/>
          <w:lang w:eastAsia="zh-CN"/>
        </w:rPr>
        <w:t xml:space="preserve"> Бюджетного кодекса Российской Федерации в составе расходов  бюджета поселения предусмотрены условно утверждаемые расходы, которые составят в 2027 году не менее 2,5% от общего объема расходов 2026 года (без учета расходов, предусмотренных за счет целевых межбюджетных трансфертов из других бюджетов), и в 2028 году - не менее 5% от общего объема расходов 2027 года (без учета расходов</w:t>
      </w:r>
      <w:proofErr w:type="gramEnd"/>
      <w:r w:rsidRPr="00484A0B">
        <w:rPr>
          <w:b w:val="0"/>
          <w:sz w:val="28"/>
          <w:szCs w:val="28"/>
          <w:lang w:eastAsia="zh-CN"/>
        </w:rPr>
        <w:t>, предусмотренных за счет целевых межбюджетных трансфертов из других бюджетов);</w:t>
      </w:r>
    </w:p>
    <w:p w:rsidR="00484A0B" w:rsidRPr="00484A0B" w:rsidRDefault="00484A0B" w:rsidP="00484A0B">
      <w:pPr>
        <w:widowControl w:val="0"/>
        <w:suppressAutoHyphens/>
        <w:autoSpaceDE w:val="0"/>
        <w:ind w:firstLine="709"/>
        <w:jc w:val="both"/>
        <w:rPr>
          <w:b w:val="0"/>
          <w:sz w:val="28"/>
          <w:szCs w:val="28"/>
          <w:lang w:eastAsia="zh-CN"/>
        </w:rPr>
      </w:pPr>
      <w:r w:rsidRPr="00484A0B">
        <w:rPr>
          <w:b w:val="0"/>
          <w:sz w:val="28"/>
          <w:szCs w:val="28"/>
          <w:lang w:eastAsia="zh-CN"/>
        </w:rPr>
        <w:t xml:space="preserve"> объем бюджетных ассигнований по отношению к объему, утвержденному настоящим постановлением, может быть изменен на суммы безвозмездных поступлений из областного, районного бюджетов.</w:t>
      </w:r>
    </w:p>
    <w:p w:rsidR="00484A0B" w:rsidRPr="00484A0B" w:rsidRDefault="00484A0B" w:rsidP="00484A0B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b w:val="0"/>
          <w:sz w:val="20"/>
          <w:szCs w:val="20"/>
          <w:lang w:eastAsia="zh-CN"/>
        </w:rPr>
      </w:pP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center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4. Приоритетные направления инвестиционной политики</w:t>
      </w:r>
    </w:p>
    <w:p w:rsidR="00484A0B" w:rsidRPr="00484A0B" w:rsidRDefault="00484A0B" w:rsidP="00484A0B">
      <w:pPr>
        <w:autoSpaceDE w:val="0"/>
        <w:autoSpaceDN w:val="0"/>
        <w:adjustRightInd w:val="0"/>
        <w:jc w:val="center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Муромцевского городского поселения</w:t>
      </w:r>
    </w:p>
    <w:p w:rsidR="00484A0B" w:rsidRPr="00484A0B" w:rsidRDefault="00484A0B" w:rsidP="00484A0B">
      <w:pPr>
        <w:autoSpaceDE w:val="0"/>
        <w:autoSpaceDN w:val="0"/>
        <w:adjustRightInd w:val="0"/>
        <w:jc w:val="center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- ремонт объектов улично-дорожной сети поселения;</w:t>
      </w:r>
    </w:p>
    <w:p w:rsidR="00484A0B" w:rsidRPr="00484A0B" w:rsidRDefault="00484A0B" w:rsidP="00484A0B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22272F"/>
          <w:sz w:val="28"/>
          <w:szCs w:val="28"/>
          <w:shd w:val="clear" w:color="auto" w:fill="FFFFFF"/>
        </w:rPr>
        <w:lastRenderedPageBreak/>
        <w:t>- строительство и ремонт элементов благоустройства.</w:t>
      </w:r>
    </w:p>
    <w:p w:rsidR="00484A0B" w:rsidRPr="00484A0B" w:rsidRDefault="00484A0B" w:rsidP="00484A0B">
      <w:pPr>
        <w:autoSpaceDE w:val="0"/>
        <w:autoSpaceDN w:val="0"/>
        <w:adjustRightInd w:val="0"/>
        <w:jc w:val="center"/>
        <w:rPr>
          <w:b w:val="0"/>
          <w:color w:val="000000"/>
          <w:sz w:val="28"/>
          <w:szCs w:val="28"/>
        </w:rPr>
      </w:pPr>
    </w:p>
    <w:p w:rsidR="00484A0B" w:rsidRPr="00484A0B" w:rsidRDefault="00484A0B" w:rsidP="00484A0B">
      <w:pPr>
        <w:autoSpaceDE w:val="0"/>
        <w:autoSpaceDN w:val="0"/>
        <w:adjustRightInd w:val="0"/>
        <w:jc w:val="center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5. Дефицит бюджета и источники его покрытия</w:t>
      </w:r>
    </w:p>
    <w:p w:rsidR="00484A0B" w:rsidRPr="00484A0B" w:rsidRDefault="00484A0B" w:rsidP="00484A0B">
      <w:pPr>
        <w:ind w:firstLine="540"/>
        <w:jc w:val="both"/>
        <w:rPr>
          <w:b w:val="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Планируемый дефицит бюджета поселения на 2026-2028 годы не может превышать 7,5% </w:t>
      </w:r>
      <w:r w:rsidRPr="00484A0B">
        <w:rPr>
          <w:b w:val="0"/>
          <w:color w:val="000000"/>
          <w:sz w:val="28"/>
          <w:szCs w:val="28"/>
          <w:shd w:val="clear" w:color="auto" w:fill="FFFFFF"/>
        </w:rPr>
        <w:t>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</w:t>
      </w:r>
      <w:r w:rsidRPr="00484A0B">
        <w:rPr>
          <w:b w:val="0"/>
          <w:color w:val="000000"/>
          <w:sz w:val="28"/>
          <w:szCs w:val="28"/>
        </w:rPr>
        <w:t xml:space="preserve"> </w:t>
      </w:r>
      <w:bookmarkStart w:id="2" w:name="sub_920133"/>
      <w:proofErr w:type="gramStart"/>
      <w:r w:rsidRPr="00484A0B">
        <w:rPr>
          <w:b w:val="0"/>
          <w:sz w:val="28"/>
          <w:szCs w:val="28"/>
        </w:rPr>
        <w:t>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снижения остатков средств на счетах по учету средств местного бюджета дефицит местного бюджета может превысить ограничения, установленные настоящим пунктом, в пределах суммы указанных поступлений и снижения остатков средств на счетах по учету средств местного бюджета.</w:t>
      </w:r>
      <w:proofErr w:type="gramEnd"/>
    </w:p>
    <w:bookmarkEnd w:id="2"/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 xml:space="preserve">Источниками финансирования дефицита бюджета могут быть: 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- кредиты, полученные от кредитных организаций;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color w:val="000000"/>
          <w:sz w:val="28"/>
          <w:szCs w:val="28"/>
        </w:rPr>
      </w:pPr>
      <w:r w:rsidRPr="00484A0B">
        <w:rPr>
          <w:b w:val="0"/>
          <w:color w:val="000000"/>
          <w:sz w:val="28"/>
          <w:szCs w:val="28"/>
        </w:rPr>
        <w:t>- бюджетные кредиты, полученные от бюджетов других уровней бюджетной системы РФ;</w:t>
      </w:r>
    </w:p>
    <w:p w:rsidR="00484A0B" w:rsidRPr="00484A0B" w:rsidRDefault="00484A0B" w:rsidP="00484A0B">
      <w:pPr>
        <w:autoSpaceDE w:val="0"/>
        <w:autoSpaceDN w:val="0"/>
        <w:adjustRightInd w:val="0"/>
        <w:ind w:firstLine="540"/>
        <w:jc w:val="both"/>
        <w:rPr>
          <w:b w:val="0"/>
          <w:sz w:val="20"/>
          <w:szCs w:val="20"/>
          <w:lang w:eastAsia="zh-CN"/>
        </w:rPr>
      </w:pPr>
      <w:r w:rsidRPr="00484A0B">
        <w:rPr>
          <w:b w:val="0"/>
          <w:color w:val="000000"/>
          <w:sz w:val="28"/>
          <w:szCs w:val="28"/>
        </w:rPr>
        <w:t xml:space="preserve">- изменение остатков средств на едином счете бюджета поселения. </w:t>
      </w: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p w:rsidR="00484A0B" w:rsidRDefault="00484A0B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84A0B" w:rsidRPr="00744E49" w:rsidTr="00FB79E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84A0B" w:rsidRPr="00744E49" w:rsidRDefault="00484A0B" w:rsidP="00FB7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84A0B" w:rsidRPr="00ED0B25" w:rsidRDefault="00484A0B" w:rsidP="00EF00B5">
      <w:pPr>
        <w:jc w:val="center"/>
        <w:rPr>
          <w:b w:val="0"/>
          <w:color w:val="666666"/>
          <w:sz w:val="24"/>
          <w:szCs w:val="24"/>
        </w:rPr>
      </w:pPr>
      <w:bookmarkStart w:id="3" w:name="_GoBack"/>
      <w:bookmarkEnd w:id="3"/>
    </w:p>
    <w:sectPr w:rsidR="00484A0B" w:rsidRPr="00ED0B25" w:rsidSect="002D0D11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15E" w:rsidRDefault="00EC715E" w:rsidP="002767D0">
      <w:r>
        <w:separator/>
      </w:r>
    </w:p>
  </w:endnote>
  <w:endnote w:type="continuationSeparator" w:id="0">
    <w:p w:rsidR="00EC715E" w:rsidRDefault="00EC715E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15E" w:rsidRDefault="00EC715E" w:rsidP="002767D0">
      <w:r>
        <w:separator/>
      </w:r>
    </w:p>
  </w:footnote>
  <w:footnote w:type="continuationSeparator" w:id="0">
    <w:p w:rsidR="00EC715E" w:rsidRDefault="00EC715E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84A0B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9F0B9C"/>
    <w:multiLevelType w:val="multilevel"/>
    <w:tmpl w:val="239EC13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84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5"/>
  </w:num>
  <w:num w:numId="5">
    <w:abstractNumId w:val="24"/>
  </w:num>
  <w:num w:numId="6">
    <w:abstractNumId w:val="21"/>
  </w:num>
  <w:num w:numId="7">
    <w:abstractNumId w:val="22"/>
  </w:num>
  <w:num w:numId="8">
    <w:abstractNumId w:val="19"/>
  </w:num>
  <w:num w:numId="9">
    <w:abstractNumId w:val="9"/>
  </w:num>
  <w:num w:numId="10">
    <w:abstractNumId w:val="12"/>
  </w:num>
  <w:num w:numId="11">
    <w:abstractNumId w:val="20"/>
  </w:num>
  <w:num w:numId="12">
    <w:abstractNumId w:val="16"/>
  </w:num>
  <w:num w:numId="13">
    <w:abstractNumId w:val="2"/>
  </w:num>
  <w:num w:numId="14">
    <w:abstractNumId w:val="14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5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5A51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4A0B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26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C715E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B9305301D5BC817399C927D11903A43B0E6BD43861559824A51AE31E17B53770A9DB685976FDEF1dBZ3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2A5DE-F372-4833-8B2A-B8DFCBDB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4340</Words>
  <Characters>24740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2025-09-09T09:08:00Z</dcterms:created>
  <dcterms:modified xsi:type="dcterms:W3CDTF">2025-09-09T09:08:00Z</dcterms:modified>
</cp:coreProperties>
</file>