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0217EE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0663A14C" wp14:editId="372F9031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0217EE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0217EE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4A1998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F30086" w:rsidRPr="00F30086">
              <w:rPr>
                <w:b w:val="0"/>
                <w:sz w:val="20"/>
                <w:szCs w:val="20"/>
              </w:rPr>
              <w:t>0</w:t>
            </w:r>
            <w:r w:rsidR="00F30086">
              <w:rPr>
                <w:b w:val="0"/>
                <w:sz w:val="20"/>
                <w:szCs w:val="20"/>
              </w:rPr>
              <w:t>8</w:t>
            </w:r>
            <w:r w:rsidR="0097321E">
              <w:rPr>
                <w:b w:val="0"/>
                <w:sz w:val="20"/>
                <w:szCs w:val="20"/>
              </w:rPr>
              <w:t xml:space="preserve"> апреля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F30086">
              <w:rPr>
                <w:b w:val="0"/>
                <w:color w:val="000000" w:themeColor="text1"/>
                <w:sz w:val="20"/>
                <w:szCs w:val="20"/>
              </w:rPr>
              <w:t>19</w:t>
            </w:r>
            <w:r w:rsidRPr="00704598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F30086" w:rsidRPr="00F30086" w:rsidRDefault="00F30086" w:rsidP="00F30086">
      <w:pPr>
        <w:suppressAutoHyphens/>
        <w:jc w:val="center"/>
        <w:rPr>
          <w:b w:val="0"/>
          <w:sz w:val="20"/>
          <w:szCs w:val="20"/>
          <w:lang w:eastAsia="zh-CN"/>
        </w:rPr>
      </w:pPr>
      <w:r w:rsidRPr="00F30086">
        <w:rPr>
          <w:color w:val="000000"/>
          <w:sz w:val="28"/>
          <w:szCs w:val="28"/>
          <w:lang w:eastAsia="zh-CN"/>
        </w:rPr>
        <w:t>Ад</w:t>
      </w:r>
      <w:r w:rsidRPr="00F30086">
        <w:rPr>
          <w:color w:val="000000"/>
          <w:sz w:val="28"/>
          <w:szCs w:val="28"/>
          <w:lang w:eastAsia="zh-CN"/>
        </w:rPr>
        <w:softHyphen/>
        <w:t>ми</w:t>
      </w:r>
      <w:r w:rsidRPr="00F30086">
        <w:rPr>
          <w:color w:val="000000"/>
          <w:sz w:val="28"/>
          <w:szCs w:val="28"/>
          <w:lang w:eastAsia="zh-CN"/>
        </w:rPr>
        <w:softHyphen/>
        <w:t>ни</w:t>
      </w:r>
      <w:r w:rsidRPr="00F30086">
        <w:rPr>
          <w:color w:val="000000"/>
          <w:sz w:val="28"/>
          <w:szCs w:val="28"/>
          <w:lang w:eastAsia="zh-CN"/>
        </w:rPr>
        <w:softHyphen/>
        <w:t>ст</w:t>
      </w:r>
      <w:r w:rsidRPr="00F30086">
        <w:rPr>
          <w:color w:val="000000"/>
          <w:sz w:val="28"/>
          <w:szCs w:val="28"/>
          <w:lang w:eastAsia="zh-CN"/>
        </w:rPr>
        <w:softHyphen/>
        <w:t>ра</w:t>
      </w:r>
      <w:r w:rsidRPr="00F30086">
        <w:rPr>
          <w:color w:val="000000"/>
          <w:sz w:val="28"/>
          <w:szCs w:val="28"/>
          <w:lang w:eastAsia="zh-CN"/>
        </w:rPr>
        <w:softHyphen/>
        <w:t>ция Муромцевского городского поселения</w:t>
      </w:r>
    </w:p>
    <w:p w:rsidR="00F30086" w:rsidRPr="00F30086" w:rsidRDefault="00F30086" w:rsidP="00F30086">
      <w:pPr>
        <w:suppressAutoHyphens/>
        <w:jc w:val="center"/>
        <w:rPr>
          <w:b w:val="0"/>
          <w:sz w:val="20"/>
          <w:szCs w:val="20"/>
          <w:lang w:eastAsia="zh-CN"/>
        </w:rPr>
      </w:pPr>
      <w:r w:rsidRPr="00F30086">
        <w:rPr>
          <w:b w:val="0"/>
          <w:color w:val="000000"/>
          <w:sz w:val="28"/>
          <w:szCs w:val="28"/>
          <w:lang w:eastAsia="zh-CN"/>
        </w:rPr>
        <w:t xml:space="preserve"> </w:t>
      </w:r>
      <w:r w:rsidRPr="00F30086">
        <w:rPr>
          <w:color w:val="000000"/>
          <w:sz w:val="28"/>
          <w:szCs w:val="28"/>
          <w:lang w:eastAsia="zh-CN"/>
        </w:rPr>
        <w:t>Му</w:t>
      </w:r>
      <w:r w:rsidRPr="00F30086">
        <w:rPr>
          <w:color w:val="000000"/>
          <w:sz w:val="28"/>
          <w:szCs w:val="28"/>
          <w:lang w:eastAsia="zh-CN"/>
        </w:rPr>
        <w:softHyphen/>
        <w:t>ром</w:t>
      </w:r>
      <w:r w:rsidRPr="00F30086">
        <w:rPr>
          <w:color w:val="000000"/>
          <w:sz w:val="28"/>
          <w:szCs w:val="28"/>
          <w:lang w:eastAsia="zh-CN"/>
        </w:rPr>
        <w:softHyphen/>
        <w:t>цев</w:t>
      </w:r>
      <w:r w:rsidRPr="00F30086">
        <w:rPr>
          <w:color w:val="000000"/>
          <w:sz w:val="28"/>
          <w:szCs w:val="28"/>
          <w:lang w:eastAsia="zh-CN"/>
        </w:rPr>
        <w:softHyphen/>
        <w:t>ско</w:t>
      </w:r>
      <w:r w:rsidRPr="00F30086">
        <w:rPr>
          <w:color w:val="000000"/>
          <w:sz w:val="28"/>
          <w:szCs w:val="28"/>
          <w:lang w:eastAsia="zh-CN"/>
        </w:rPr>
        <w:softHyphen/>
        <w:t>го му</w:t>
      </w:r>
      <w:r w:rsidRPr="00F30086">
        <w:rPr>
          <w:color w:val="000000"/>
          <w:sz w:val="28"/>
          <w:szCs w:val="28"/>
          <w:lang w:eastAsia="zh-CN"/>
        </w:rPr>
        <w:softHyphen/>
        <w:t>ни</w:t>
      </w:r>
      <w:r w:rsidRPr="00F30086">
        <w:rPr>
          <w:color w:val="000000"/>
          <w:sz w:val="28"/>
          <w:szCs w:val="28"/>
          <w:lang w:eastAsia="zh-CN"/>
        </w:rPr>
        <w:softHyphen/>
        <w:t>ци</w:t>
      </w:r>
      <w:r w:rsidRPr="00F30086">
        <w:rPr>
          <w:color w:val="000000"/>
          <w:sz w:val="28"/>
          <w:szCs w:val="28"/>
          <w:lang w:eastAsia="zh-CN"/>
        </w:rPr>
        <w:softHyphen/>
        <w:t>паль</w:t>
      </w:r>
      <w:r w:rsidRPr="00F30086">
        <w:rPr>
          <w:color w:val="000000"/>
          <w:sz w:val="28"/>
          <w:szCs w:val="28"/>
          <w:lang w:eastAsia="zh-CN"/>
        </w:rPr>
        <w:softHyphen/>
        <w:t>но</w:t>
      </w:r>
      <w:r w:rsidRPr="00F30086">
        <w:rPr>
          <w:color w:val="000000"/>
          <w:sz w:val="28"/>
          <w:szCs w:val="28"/>
          <w:lang w:eastAsia="zh-CN"/>
        </w:rPr>
        <w:softHyphen/>
        <w:t xml:space="preserve">го района </w:t>
      </w:r>
    </w:p>
    <w:p w:rsidR="00F30086" w:rsidRPr="00F30086" w:rsidRDefault="00F30086" w:rsidP="00F30086">
      <w:pPr>
        <w:jc w:val="center"/>
        <w:rPr>
          <w:b w:val="0"/>
          <w:sz w:val="24"/>
          <w:szCs w:val="24"/>
        </w:rPr>
      </w:pPr>
      <w:r w:rsidRPr="00F30086">
        <w:rPr>
          <w:color w:val="000000"/>
          <w:sz w:val="28"/>
          <w:szCs w:val="28"/>
        </w:rPr>
        <w:t>Ом</w:t>
      </w:r>
      <w:r w:rsidRPr="00F30086">
        <w:rPr>
          <w:color w:val="000000"/>
          <w:sz w:val="28"/>
          <w:szCs w:val="28"/>
        </w:rPr>
        <w:softHyphen/>
        <w:t>ской об</w:t>
      </w:r>
      <w:r w:rsidRPr="00F30086">
        <w:rPr>
          <w:color w:val="000000"/>
          <w:sz w:val="28"/>
          <w:szCs w:val="28"/>
        </w:rPr>
        <w:softHyphen/>
        <w:t>лас</w:t>
      </w:r>
      <w:r w:rsidRPr="00F30086">
        <w:rPr>
          <w:color w:val="000000"/>
          <w:sz w:val="28"/>
          <w:szCs w:val="28"/>
        </w:rPr>
        <w:softHyphen/>
        <w:t>ти</w:t>
      </w:r>
    </w:p>
    <w:p w:rsidR="00F30086" w:rsidRPr="00F30086" w:rsidRDefault="00F30086" w:rsidP="00F30086">
      <w:pPr>
        <w:suppressAutoHyphens/>
        <w:jc w:val="center"/>
        <w:rPr>
          <w:rFonts w:ascii="Arial" w:hAnsi="Arial" w:cs="Arial"/>
          <w:sz w:val="16"/>
          <w:szCs w:val="32"/>
          <w:lang w:eastAsia="zh-CN"/>
        </w:rPr>
      </w:pPr>
    </w:p>
    <w:p w:rsidR="00F30086" w:rsidRPr="00F30086" w:rsidRDefault="00F30086" w:rsidP="00F30086">
      <w:pPr>
        <w:jc w:val="center"/>
        <w:rPr>
          <w:b w:val="0"/>
          <w:sz w:val="24"/>
          <w:szCs w:val="24"/>
        </w:rPr>
      </w:pPr>
      <w:r w:rsidRPr="00F30086">
        <w:rPr>
          <w:sz w:val="44"/>
          <w:szCs w:val="44"/>
        </w:rPr>
        <w:t>ПОСТАНОВЛЕНИЕ</w:t>
      </w:r>
    </w:p>
    <w:p w:rsidR="00F30086" w:rsidRPr="00F30086" w:rsidRDefault="00F30086" w:rsidP="00F30086">
      <w:pPr>
        <w:jc w:val="center"/>
        <w:rPr>
          <w:sz w:val="28"/>
          <w:szCs w:val="28"/>
        </w:rPr>
      </w:pPr>
    </w:p>
    <w:p w:rsidR="00F30086" w:rsidRPr="00F30086" w:rsidRDefault="00F30086" w:rsidP="00F30086">
      <w:pPr>
        <w:suppressAutoHyphens/>
        <w:autoSpaceDE w:val="0"/>
        <w:jc w:val="both"/>
        <w:rPr>
          <w:sz w:val="24"/>
          <w:szCs w:val="24"/>
          <w:lang w:eastAsia="zh-CN"/>
        </w:rPr>
      </w:pPr>
    </w:p>
    <w:p w:rsidR="00F30086" w:rsidRPr="00F30086" w:rsidRDefault="00F30086" w:rsidP="00F30086">
      <w:pPr>
        <w:keepNext/>
        <w:suppressAutoHyphens/>
        <w:outlineLvl w:val="2"/>
        <w:rPr>
          <w:sz w:val="20"/>
          <w:szCs w:val="20"/>
          <w:lang w:eastAsia="zh-CN"/>
        </w:rPr>
      </w:pPr>
      <w:r w:rsidRPr="00F30086">
        <w:rPr>
          <w:b w:val="0"/>
          <w:sz w:val="20"/>
          <w:szCs w:val="20"/>
          <w:lang w:eastAsia="zh-CN"/>
        </w:rPr>
        <w:t xml:space="preserve">от  28.03.2025  № 50а-п                                                                               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 «Об утверждении Плана мероприятий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>(«дорожной карты») по взысканию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>дебиторской задолженности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по платежам в бюджет Муромцевского 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городского поселения Муромцевского 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муниципального района Омской области, 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>пеням и штрафам по ним»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      </w:t>
      </w:r>
      <w:proofErr w:type="gramStart"/>
      <w:r w:rsidRPr="00F30086">
        <w:rPr>
          <w:b w:val="0"/>
          <w:sz w:val="20"/>
          <w:szCs w:val="20"/>
        </w:rPr>
        <w:t>В соответствии со статьей 160.1 Бюджетного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Постановлением  Правительства Омской области от 23 декабря 2019г.N447-п «О заключении соглашений, которыми предусматриваются меры по социально-экономическому развитию и оздоровлению муниципальных финансов муниципальных районов (городского округа), поселений Омской области», Уставом Муромцевского городского поселения Муромцевского муниципального района</w:t>
      </w:r>
      <w:proofErr w:type="gramEnd"/>
      <w:r w:rsidRPr="00F30086">
        <w:rPr>
          <w:b w:val="0"/>
          <w:sz w:val="20"/>
          <w:szCs w:val="20"/>
        </w:rPr>
        <w:t xml:space="preserve"> Омской области, ПОСТАНОВЛЯЮ: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>1. Утвердить План мероприятий («дорожной карты») по взысканию дебиторской задолженности по платежам в бюджет Муромцевского городского поселения Муромцевского муниципального района Омской области, пеням и штрафам по ним на 2025-2027 годы (далее – План мероприятий), согласно приложению №1.</w:t>
      </w:r>
    </w:p>
    <w:p w:rsidR="00F30086" w:rsidRPr="00F30086" w:rsidRDefault="00F30086" w:rsidP="00F30086">
      <w:pPr>
        <w:autoSpaceDE w:val="0"/>
        <w:autoSpaceDN w:val="0"/>
        <w:adjustRightInd w:val="0"/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2. </w:t>
      </w:r>
      <w:proofErr w:type="gramStart"/>
      <w:r w:rsidRPr="00F30086">
        <w:rPr>
          <w:b w:val="0"/>
          <w:sz w:val="20"/>
          <w:szCs w:val="20"/>
        </w:rPr>
        <w:t>Контроль за</w:t>
      </w:r>
      <w:proofErr w:type="gramEnd"/>
      <w:r w:rsidRPr="00F30086">
        <w:rPr>
          <w:b w:val="0"/>
          <w:sz w:val="20"/>
          <w:szCs w:val="20"/>
        </w:rPr>
        <w:t xml:space="preserve"> исполнением настоящего постановления оставляю за собой.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bCs/>
          <w:sz w:val="20"/>
          <w:szCs w:val="20"/>
        </w:rPr>
        <w:t>3. </w:t>
      </w:r>
      <w:r w:rsidRPr="00F30086">
        <w:rPr>
          <w:b w:val="0"/>
          <w:sz w:val="20"/>
          <w:szCs w:val="20"/>
        </w:rPr>
        <w:t>Настоящее   постановление   разместить   на официальном сайте  Муромцевского городского поселения Муромцевского муниципального района Омской области в сети «Интернет».</w:t>
      </w: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  <w:highlight w:val="yellow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  <w:highlight w:val="yellow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  <w:highlight w:val="yellow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Глава Муромцевского </w:t>
      </w:r>
    </w:p>
    <w:p w:rsidR="00F30086" w:rsidRPr="00F30086" w:rsidRDefault="00F30086" w:rsidP="00F30086">
      <w:pPr>
        <w:rPr>
          <w:b w:val="0"/>
          <w:sz w:val="20"/>
          <w:szCs w:val="20"/>
        </w:rPr>
      </w:pPr>
      <w:r w:rsidRPr="00F30086">
        <w:rPr>
          <w:b w:val="0"/>
          <w:sz w:val="20"/>
          <w:szCs w:val="20"/>
        </w:rPr>
        <w:t xml:space="preserve">городского  поселения                                                                     Ф.А. </w:t>
      </w:r>
      <w:proofErr w:type="spellStart"/>
      <w:r w:rsidRPr="00F30086">
        <w:rPr>
          <w:b w:val="0"/>
          <w:sz w:val="20"/>
          <w:szCs w:val="20"/>
        </w:rPr>
        <w:t>Горбанин</w:t>
      </w:r>
      <w:proofErr w:type="spellEnd"/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</w:pPr>
    </w:p>
    <w:p w:rsidR="00F30086" w:rsidRPr="00F30086" w:rsidRDefault="00F30086" w:rsidP="00F30086">
      <w:pPr>
        <w:jc w:val="both"/>
        <w:rPr>
          <w:b w:val="0"/>
          <w:sz w:val="20"/>
          <w:szCs w:val="20"/>
        </w:rPr>
        <w:sectPr w:rsidR="00F30086" w:rsidRPr="00F30086" w:rsidSect="00297333">
          <w:pgSz w:w="11906" w:h="16838"/>
          <w:pgMar w:top="680" w:right="851" w:bottom="851" w:left="1701" w:header="709" w:footer="709" w:gutter="0"/>
          <w:cols w:space="708"/>
          <w:docGrid w:linePitch="360"/>
        </w:sectPr>
      </w:pPr>
    </w:p>
    <w:p w:rsidR="00F30086" w:rsidRPr="00F30086" w:rsidRDefault="00F30086" w:rsidP="00F30086">
      <w:pPr>
        <w:jc w:val="right"/>
        <w:rPr>
          <w:b w:val="0"/>
          <w:sz w:val="16"/>
          <w:szCs w:val="16"/>
        </w:rPr>
      </w:pPr>
      <w:r w:rsidRPr="00F30086">
        <w:rPr>
          <w:b w:val="0"/>
          <w:sz w:val="16"/>
          <w:szCs w:val="16"/>
        </w:rPr>
        <w:lastRenderedPageBreak/>
        <w:t>Приложение 1</w:t>
      </w:r>
    </w:p>
    <w:p w:rsidR="00F30086" w:rsidRPr="00F30086" w:rsidRDefault="00F30086" w:rsidP="00F30086">
      <w:pPr>
        <w:jc w:val="right"/>
        <w:rPr>
          <w:b w:val="0"/>
          <w:sz w:val="16"/>
          <w:szCs w:val="16"/>
        </w:rPr>
      </w:pPr>
      <w:r w:rsidRPr="00F30086">
        <w:rPr>
          <w:b w:val="0"/>
          <w:sz w:val="16"/>
          <w:szCs w:val="16"/>
        </w:rPr>
        <w:t xml:space="preserve">к постановлению Администрации  </w:t>
      </w:r>
    </w:p>
    <w:p w:rsidR="00F30086" w:rsidRPr="00F30086" w:rsidRDefault="00F30086" w:rsidP="00F30086">
      <w:pPr>
        <w:jc w:val="right"/>
        <w:rPr>
          <w:b w:val="0"/>
          <w:sz w:val="16"/>
          <w:szCs w:val="16"/>
        </w:rPr>
      </w:pPr>
      <w:r w:rsidRPr="00F30086">
        <w:rPr>
          <w:b w:val="0"/>
          <w:sz w:val="16"/>
          <w:szCs w:val="16"/>
        </w:rPr>
        <w:t>Муромцевского городского  поселения</w:t>
      </w:r>
    </w:p>
    <w:p w:rsidR="00F30086" w:rsidRPr="00F30086" w:rsidRDefault="00F30086" w:rsidP="00F30086">
      <w:pPr>
        <w:jc w:val="right"/>
        <w:rPr>
          <w:b w:val="0"/>
          <w:sz w:val="16"/>
          <w:szCs w:val="16"/>
        </w:rPr>
      </w:pPr>
      <w:r w:rsidRPr="00F30086">
        <w:rPr>
          <w:b w:val="0"/>
          <w:sz w:val="16"/>
          <w:szCs w:val="16"/>
        </w:rPr>
        <w:t>Муромцевского муниципального района  Омской области</w:t>
      </w:r>
    </w:p>
    <w:p w:rsidR="00F30086" w:rsidRPr="00F30086" w:rsidRDefault="00F30086" w:rsidP="00F30086">
      <w:pPr>
        <w:jc w:val="right"/>
        <w:rPr>
          <w:b w:val="0"/>
          <w:sz w:val="16"/>
          <w:szCs w:val="16"/>
        </w:rPr>
      </w:pPr>
      <w:r w:rsidRPr="00F30086">
        <w:rPr>
          <w:b w:val="0"/>
          <w:sz w:val="16"/>
          <w:szCs w:val="16"/>
        </w:rPr>
        <w:t>от 28.03.2025 года № 50а-п</w:t>
      </w:r>
    </w:p>
    <w:p w:rsidR="00F30086" w:rsidRPr="00F30086" w:rsidRDefault="00F30086" w:rsidP="00F30086">
      <w:pPr>
        <w:ind w:left="9923"/>
        <w:rPr>
          <w:b w:val="0"/>
          <w:sz w:val="16"/>
          <w:szCs w:val="16"/>
        </w:rPr>
      </w:pPr>
    </w:p>
    <w:p w:rsidR="00F30086" w:rsidRPr="00F30086" w:rsidRDefault="00F30086" w:rsidP="00F30086">
      <w:pPr>
        <w:jc w:val="both"/>
        <w:rPr>
          <w:b w:val="0"/>
          <w:sz w:val="16"/>
          <w:szCs w:val="16"/>
        </w:rPr>
      </w:pPr>
    </w:p>
    <w:p w:rsidR="00F30086" w:rsidRPr="00F30086" w:rsidRDefault="00F30086" w:rsidP="00F30086">
      <w:pPr>
        <w:jc w:val="center"/>
        <w:rPr>
          <w:sz w:val="16"/>
          <w:szCs w:val="16"/>
        </w:rPr>
      </w:pPr>
      <w:r w:rsidRPr="00F30086">
        <w:rPr>
          <w:sz w:val="16"/>
          <w:szCs w:val="16"/>
        </w:rPr>
        <w:t>План мероприятий («дорожная карта»)</w:t>
      </w:r>
    </w:p>
    <w:p w:rsidR="00F30086" w:rsidRPr="00F30086" w:rsidRDefault="00F30086" w:rsidP="00F30086">
      <w:pPr>
        <w:ind w:left="-426"/>
        <w:jc w:val="center"/>
        <w:rPr>
          <w:sz w:val="16"/>
          <w:szCs w:val="16"/>
        </w:rPr>
      </w:pPr>
      <w:r w:rsidRPr="00F30086">
        <w:rPr>
          <w:sz w:val="16"/>
          <w:szCs w:val="16"/>
        </w:rPr>
        <w:t>по взысканию дебиторской задолженности по платежам в бюджет Муромцевского городского поселения Муромцевского муниципального района Омской области, пеням и штрафам по ним на 2025 – 2027 годы</w:t>
      </w:r>
    </w:p>
    <w:p w:rsidR="00F30086" w:rsidRPr="00F30086" w:rsidRDefault="00F30086" w:rsidP="00F30086">
      <w:pPr>
        <w:jc w:val="center"/>
        <w:rPr>
          <w:sz w:val="16"/>
          <w:szCs w:val="16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4253"/>
        <w:gridCol w:w="1701"/>
        <w:gridCol w:w="2126"/>
        <w:gridCol w:w="6096"/>
      </w:tblGrid>
      <w:tr w:rsidR="00F30086" w:rsidRPr="00F30086" w:rsidTr="0099763A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ind w:left="-250" w:right="146" w:firstLine="250"/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 xml:space="preserve">№ </w:t>
            </w:r>
            <w:proofErr w:type="spellStart"/>
            <w:r w:rsidRPr="00F30086">
              <w:rPr>
                <w:b w:val="0"/>
                <w:sz w:val="16"/>
                <w:szCs w:val="16"/>
              </w:rPr>
              <w:t>пп</w:t>
            </w:r>
            <w:proofErr w:type="spellEnd"/>
            <w:r w:rsidRPr="00F30086">
              <w:rPr>
                <w:b w:val="0"/>
                <w:sz w:val="16"/>
                <w:szCs w:val="16"/>
              </w:rPr>
              <w:t>/</w:t>
            </w:r>
            <w:proofErr w:type="gramStart"/>
            <w:r w:rsidRPr="00F30086">
              <w:rPr>
                <w:b w:val="0"/>
                <w:sz w:val="16"/>
                <w:szCs w:val="16"/>
              </w:rPr>
              <w:t>п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Наименование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Срок реализации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Ответственные исполнители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Ожидаемый результат</w:t>
            </w:r>
          </w:p>
        </w:tc>
      </w:tr>
      <w:tr w:rsidR="00F30086" w:rsidRPr="00F30086" w:rsidTr="0099763A">
        <w:trPr>
          <w:trHeight w:val="2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1</w:t>
            </w:r>
          </w:p>
        </w:tc>
        <w:tc>
          <w:tcPr>
            <w:tcW w:w="14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      </w:r>
          </w:p>
        </w:tc>
      </w:tr>
      <w:tr w:rsidR="00F30086" w:rsidRPr="00F30086" w:rsidTr="009976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1.1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F30086">
              <w:rPr>
                <w:b w:val="0"/>
                <w:sz w:val="16"/>
                <w:szCs w:val="16"/>
              </w:rPr>
              <w:t>Обеспечение правильности исчисления, полноты и своевременности осуществления платежей в бюджет, пеней и штрафов по ним, в том числе погашение (квитирование) начислений соответствующих платежей, являющихся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муниципальных услуг» (далее</w:t>
            </w:r>
            <w:proofErr w:type="gramEnd"/>
            <w:r w:rsidRPr="00F30086">
              <w:rPr>
                <w:b w:val="0"/>
                <w:sz w:val="16"/>
                <w:szCs w:val="16"/>
              </w:rPr>
              <w:t xml:space="preserve"> – </w:t>
            </w:r>
            <w:proofErr w:type="gramStart"/>
            <w:r w:rsidRPr="00F30086">
              <w:rPr>
                <w:b w:val="0"/>
                <w:sz w:val="16"/>
                <w:szCs w:val="16"/>
              </w:rPr>
              <w:t>ГИС ГМП)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 xml:space="preserve">Главные администраторы (администраторы) доходов бюджета Муромцевского </w:t>
            </w:r>
          </w:p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городского поселения Муромцевского муниципального района Омской области (далее – главные администраторы доходов)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актуализация информации о дебиторской задолженности, недопущение образования (роста) просроченной дебиторской задолженности</w:t>
            </w:r>
          </w:p>
        </w:tc>
      </w:tr>
      <w:tr w:rsidR="00F30086" w:rsidRPr="00F30086" w:rsidTr="009976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1.2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Назначение лиц, ответственных за своевременное составление первичных учетных документов, обосновывающих возникновение дебиторской задолженности, а также передачу первичных учетных документов для отражения в бюджетном учете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01.06.2025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актуализация информации о дебиторской задолженности</w:t>
            </w:r>
          </w:p>
        </w:tc>
      </w:tr>
      <w:tr w:rsidR="00F30086" w:rsidRPr="00F30086" w:rsidTr="009976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1.3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признания дебиторской задолженности по доходам сомнительной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по мере необходимости, рекомендовано не менее 1-го раза в квартал, обязательно к проведению не менее 1-го раза в полугодие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proofErr w:type="gramStart"/>
            <w:r w:rsidRPr="00F30086">
              <w:rPr>
                <w:b w:val="0"/>
                <w:sz w:val="16"/>
                <w:szCs w:val="16"/>
              </w:rPr>
              <w:t>выявление и отражение в бюджетном учете по итогам инвентаризации (анализа) сумм текущей, просроченной и долгосрочной дебиторской задолженности в зависимости от сроков уплаты; признание по результатам инвентаризации дебиторской задолженности сомнительной; 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  <w:proofErr w:type="gramEnd"/>
          </w:p>
        </w:tc>
      </w:tr>
      <w:tr w:rsidR="00F30086" w:rsidRPr="00F30086" w:rsidTr="0099763A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2</w:t>
            </w:r>
          </w:p>
        </w:tc>
        <w:tc>
          <w:tcPr>
            <w:tcW w:w="14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Мероприятия по урегулированию дебиторской задолженности по доходам в досудебном порядке</w:t>
            </w:r>
          </w:p>
        </w:tc>
      </w:tr>
      <w:tr w:rsidR="00F30086" w:rsidRPr="00F30086" w:rsidTr="009976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2.1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 xml:space="preserve">Индивидуальная работа с должниками, нарушающими финансовую дисциплину, в том числе: направление требования о погашении образовавшейся задолженности, направление претензии должнику о погашении образовавшейся задолженности в досудебном порядке, рассмотрение вопроса о возможности расторжения договора (контракта), предоставления отсрочки (рассрочки) платежа, реструктуризации дебиторской </w:t>
            </w:r>
            <w:r w:rsidRPr="00F30086">
              <w:rPr>
                <w:b w:val="0"/>
                <w:sz w:val="16"/>
                <w:szCs w:val="16"/>
              </w:rPr>
              <w:lastRenderedPageBreak/>
              <w:t xml:space="preserve">задолженности по доходам в порядке и случаях, предусмотренных законодательством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lastRenderedPageBreak/>
              <w:t>в соответствии с законодательством (договором, контрактом)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недопущение образования (роста) просроченной дебиторской задолженности, сокращение просроченной дебиторской задолженности</w:t>
            </w:r>
          </w:p>
        </w:tc>
      </w:tr>
      <w:tr w:rsidR="00F30086" w:rsidRPr="00F30086" w:rsidTr="0099763A">
        <w:trPr>
          <w:trHeight w:val="19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lastRenderedPageBreak/>
              <w:t>2.2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Назначение лиц, ответственных за проведение работы по урегулированию дебиторской задолженности по доходам в досудебном порядке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01.06.2025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сокращение просроченной дебиторской задолженности</w:t>
            </w:r>
          </w:p>
        </w:tc>
      </w:tr>
      <w:tr w:rsidR="00F30086" w:rsidRPr="00F30086" w:rsidTr="0099763A">
        <w:trPr>
          <w:trHeight w:val="4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3</w:t>
            </w:r>
          </w:p>
        </w:tc>
        <w:tc>
          <w:tcPr>
            <w:tcW w:w="14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Мероприятия по принудительному взысканию просроченной дебиторской задолженности</w:t>
            </w:r>
          </w:p>
        </w:tc>
      </w:tr>
      <w:tr w:rsidR="00F30086" w:rsidRPr="00F30086" w:rsidTr="009976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3.1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Подготовка необходимых для взыскания просроченной дебиторской задолженности материалов и документов, а также подача искового заявления в суд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в соответствии с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своевременное осуществление мероприятий, направленных на взыскание просроченной дебиторской задолженности</w:t>
            </w:r>
          </w:p>
        </w:tc>
      </w:tr>
      <w:tr w:rsidR="00F30086" w:rsidRPr="00F30086" w:rsidTr="009976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3.2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в соответствии с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своевременное осуществление мероприятий, направленных на взыскание просроченной дебиторской задолженности</w:t>
            </w:r>
          </w:p>
        </w:tc>
      </w:tr>
      <w:tr w:rsidR="00F30086" w:rsidRPr="00F30086" w:rsidTr="0099763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3.3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Направление исполнительных документов на исполнение в подразделение судебных приставов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в соответствии с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своевременное осуществление мероприятий, направленных на взыскание просроченной дебиторской задолженности</w:t>
            </w:r>
          </w:p>
        </w:tc>
      </w:tr>
      <w:tr w:rsidR="00F30086" w:rsidRPr="00F30086" w:rsidTr="0099763A">
        <w:trPr>
          <w:trHeight w:val="7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3.4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Взаимодействие с подразделениями судебных приставов в части выяснения вопросов, связанных с ходом исполнительного производства, совершаемыми исполнительными действиями и принимаемыми мерами принудительного исполнения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по мере необходимости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обеспечение своевременного взыскания просроченной дебиторской задолженности</w:t>
            </w:r>
          </w:p>
        </w:tc>
      </w:tr>
      <w:tr w:rsidR="00F30086" w:rsidRPr="00F30086" w:rsidTr="0099763A">
        <w:trPr>
          <w:trHeight w:val="7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3.5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 xml:space="preserve">Мониторинг состояния исполнительного производства на предмет наличия постановления о возбуждении исполнительного производства и суммы исполнительного производства в банке данных в исполнительном производстве Федеральной службы судебных приставов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обеспечение своевременного взыскания денежных средств</w:t>
            </w:r>
          </w:p>
        </w:tc>
      </w:tr>
      <w:tr w:rsidR="00F30086" w:rsidRPr="00F30086" w:rsidTr="0099763A">
        <w:trPr>
          <w:trHeight w:val="16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3.6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Мониторинг сайта федеральных арбитражных судов в целях своевременного получения информации о ходе дел о банкротстве должников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обеспечение своевременного взыскания денежных средств</w:t>
            </w:r>
          </w:p>
        </w:tc>
      </w:tr>
      <w:tr w:rsidR="00F30086" w:rsidRPr="00F30086" w:rsidTr="0099763A">
        <w:trPr>
          <w:trHeight w:val="11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4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Мероприятия, направленные на приведение нормативных правовых актов, регулирующих полномочия главных администраторов в части организации работы с дебиторской задолженностью, в соответствие с требованиями законодательства</w:t>
            </w:r>
          </w:p>
        </w:tc>
      </w:tr>
      <w:tr w:rsidR="00F30086" w:rsidRPr="00F30086" w:rsidTr="0099763A">
        <w:trPr>
          <w:trHeight w:val="27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4.1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Мониторинг состояния нормативных правовых актов, регулирующих полномочия главных администраторов в части организации работы с дебиторской задолженностью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обеспечение своевременного внесения изменений в нормативные правовые акты, регулирующие полномочия главных администраторов в части организации работы с дебиторской задолженностью</w:t>
            </w:r>
          </w:p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</w:p>
        </w:tc>
      </w:tr>
      <w:tr w:rsidR="00F30086" w:rsidRPr="00F30086" w:rsidTr="0099763A">
        <w:trPr>
          <w:trHeight w:val="7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5</w:t>
            </w:r>
          </w:p>
        </w:tc>
        <w:tc>
          <w:tcPr>
            <w:tcW w:w="14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sz w:val="16"/>
                <w:szCs w:val="16"/>
              </w:rPr>
            </w:pPr>
            <w:r w:rsidRPr="00F30086">
              <w:rPr>
                <w:sz w:val="16"/>
                <w:szCs w:val="16"/>
              </w:rPr>
              <w:t>Мероприятия, направленные на осуществление контроля по вопросу управления дебиторской задолженностью</w:t>
            </w:r>
          </w:p>
        </w:tc>
      </w:tr>
      <w:tr w:rsidR="00F30086" w:rsidRPr="00F30086" w:rsidTr="0099763A">
        <w:trPr>
          <w:trHeight w:val="18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5.1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Проведение проверок по вопросу управления дебиторской задолженностью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рекомендовано не менее 1 раза в 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Главные администраторы доходов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F30086" w:rsidRDefault="00F30086" w:rsidP="00F30086">
            <w:pPr>
              <w:jc w:val="both"/>
              <w:rPr>
                <w:b w:val="0"/>
                <w:sz w:val="16"/>
                <w:szCs w:val="16"/>
              </w:rPr>
            </w:pPr>
            <w:r w:rsidRPr="00F30086">
              <w:rPr>
                <w:b w:val="0"/>
                <w:sz w:val="16"/>
                <w:szCs w:val="16"/>
              </w:rPr>
              <w:t>недопущение образования (роста) просроченной дебиторской задолженности, сокращение просроченной дебиторской задолженности</w:t>
            </w:r>
          </w:p>
        </w:tc>
      </w:tr>
    </w:tbl>
    <w:p w:rsidR="00F30086" w:rsidRPr="00F30086" w:rsidRDefault="00F30086" w:rsidP="00F30086">
      <w:pPr>
        <w:jc w:val="both"/>
        <w:rPr>
          <w:b w:val="0"/>
          <w:sz w:val="16"/>
          <w:szCs w:val="16"/>
        </w:rPr>
      </w:pPr>
    </w:p>
    <w:p w:rsidR="00FC143B" w:rsidRDefault="00FC143B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0086" w:rsidRP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F30086">
        <w:rPr>
          <w:sz w:val="28"/>
          <w:szCs w:val="28"/>
        </w:rPr>
        <w:t>АДМИНИСТРАЦИЯ МУРОМЦЕВСКОГО ГОРОДСКОГО ПОСЕЛЕНИЯ</w:t>
      </w:r>
    </w:p>
    <w:p w:rsidR="00F30086" w:rsidRPr="00F30086" w:rsidRDefault="00F30086" w:rsidP="00F30086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F30086">
        <w:rPr>
          <w:b w:val="0"/>
          <w:sz w:val="28"/>
          <w:szCs w:val="28"/>
        </w:rPr>
        <w:t>МУРОМЦЕВСКОГО МУНИЦИПАЛЬНОГО РАЙОНА</w:t>
      </w:r>
    </w:p>
    <w:p w:rsidR="00F30086" w:rsidRPr="00F30086" w:rsidRDefault="00F30086" w:rsidP="00F30086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  <w:r w:rsidRPr="00F30086">
        <w:rPr>
          <w:b w:val="0"/>
          <w:sz w:val="28"/>
          <w:szCs w:val="28"/>
        </w:rPr>
        <w:t>Омской области</w:t>
      </w:r>
    </w:p>
    <w:p w:rsidR="00F30086" w:rsidRPr="00F30086" w:rsidRDefault="00F30086" w:rsidP="00F30086">
      <w:pPr>
        <w:widowControl w:val="0"/>
        <w:autoSpaceDE w:val="0"/>
        <w:autoSpaceDN w:val="0"/>
        <w:adjustRightInd w:val="0"/>
        <w:jc w:val="center"/>
        <w:rPr>
          <w:b w:val="0"/>
          <w:sz w:val="28"/>
          <w:szCs w:val="28"/>
        </w:rPr>
      </w:pPr>
    </w:p>
    <w:p w:rsidR="00F30086" w:rsidRP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F30086">
        <w:rPr>
          <w:sz w:val="28"/>
          <w:szCs w:val="28"/>
        </w:rPr>
        <w:t>П</w:t>
      </w:r>
      <w:proofErr w:type="gramEnd"/>
      <w:r w:rsidRPr="00F30086">
        <w:rPr>
          <w:sz w:val="28"/>
          <w:szCs w:val="28"/>
        </w:rPr>
        <w:t xml:space="preserve"> О С Т А Н О В Л Е Н И Е</w:t>
      </w:r>
    </w:p>
    <w:p w:rsidR="00F30086" w:rsidRPr="00F30086" w:rsidRDefault="00F30086" w:rsidP="00F3008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0086" w:rsidRPr="00F30086" w:rsidRDefault="00F30086" w:rsidP="00F30086">
      <w:pPr>
        <w:tabs>
          <w:tab w:val="left" w:pos="6521"/>
        </w:tabs>
        <w:jc w:val="center"/>
        <w:rPr>
          <w:sz w:val="28"/>
          <w:szCs w:val="28"/>
        </w:rPr>
      </w:pPr>
      <w:r w:rsidRPr="00F30086"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D030E6" wp14:editId="58F09A94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jzKQ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yGY48ykCAABiBAAADgAAAAAAAAAAAAAAAAAuAgAAZHJzL2Uy&#10;b0RvYy54bWxQSwECLQAUAAYACAAAACEAGZcL7t4AAAAIAQAADwAAAAAAAAAAAAAAAACDBAAAZHJz&#10;L2Rvd25yZXYueG1sUEsFBgAAAAAEAAQA8wAAAI4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F30086">
        <w:rPr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67145B" wp14:editId="0A84B2D1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g5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MvVyDk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F30086">
        <w:rPr>
          <w:sz w:val="28"/>
          <w:szCs w:val="28"/>
        </w:rPr>
        <w:t xml:space="preserve"> </w:t>
      </w:r>
    </w:p>
    <w:p w:rsidR="00F30086" w:rsidRPr="00F30086" w:rsidRDefault="00F30086" w:rsidP="00F30086">
      <w:pPr>
        <w:jc w:val="both"/>
        <w:rPr>
          <w:sz w:val="28"/>
          <w:szCs w:val="28"/>
        </w:rPr>
      </w:pPr>
    </w:p>
    <w:p w:rsidR="00F30086" w:rsidRPr="00F30086" w:rsidRDefault="00F30086" w:rsidP="00F30086">
      <w:pPr>
        <w:jc w:val="both"/>
        <w:rPr>
          <w:b w:val="0"/>
          <w:sz w:val="28"/>
          <w:szCs w:val="28"/>
        </w:rPr>
      </w:pPr>
      <w:r w:rsidRPr="00F30086">
        <w:rPr>
          <w:b w:val="0"/>
          <w:sz w:val="28"/>
          <w:szCs w:val="28"/>
        </w:rPr>
        <w:t>08.04.2025 № 55-п</w:t>
      </w:r>
      <w:r w:rsidRPr="00F30086">
        <w:rPr>
          <w:b w:val="0"/>
          <w:sz w:val="28"/>
          <w:szCs w:val="28"/>
        </w:rPr>
        <w:tab/>
      </w:r>
      <w:r w:rsidRPr="00F30086">
        <w:rPr>
          <w:b w:val="0"/>
          <w:sz w:val="28"/>
          <w:szCs w:val="28"/>
        </w:rPr>
        <w:tab/>
      </w:r>
      <w:r w:rsidRPr="00F30086">
        <w:rPr>
          <w:b w:val="0"/>
          <w:sz w:val="28"/>
          <w:szCs w:val="28"/>
        </w:rPr>
        <w:tab/>
      </w:r>
      <w:r w:rsidRPr="00F30086">
        <w:rPr>
          <w:b w:val="0"/>
          <w:sz w:val="28"/>
          <w:szCs w:val="28"/>
        </w:rPr>
        <w:tab/>
        <w:t xml:space="preserve">                                              </w:t>
      </w:r>
      <w:proofErr w:type="spellStart"/>
      <w:r w:rsidRPr="00F30086">
        <w:rPr>
          <w:b w:val="0"/>
          <w:sz w:val="28"/>
          <w:szCs w:val="28"/>
        </w:rPr>
        <w:t>р.п</w:t>
      </w:r>
      <w:proofErr w:type="spellEnd"/>
      <w:r w:rsidRPr="00F30086">
        <w:rPr>
          <w:b w:val="0"/>
          <w:sz w:val="28"/>
          <w:szCs w:val="28"/>
        </w:rPr>
        <w:t>. Муромцево</w:t>
      </w:r>
    </w:p>
    <w:p w:rsidR="00F30086" w:rsidRPr="00F30086" w:rsidRDefault="00F30086" w:rsidP="00F30086">
      <w:pPr>
        <w:rPr>
          <w:b w:val="0"/>
          <w:sz w:val="28"/>
          <w:szCs w:val="28"/>
        </w:rPr>
      </w:pPr>
    </w:p>
    <w:p w:rsidR="00F30086" w:rsidRPr="00F30086" w:rsidRDefault="00F30086" w:rsidP="00F30086">
      <w:pPr>
        <w:jc w:val="center"/>
        <w:rPr>
          <w:b w:val="0"/>
          <w:sz w:val="28"/>
          <w:szCs w:val="28"/>
        </w:rPr>
      </w:pPr>
      <w:r w:rsidRPr="00F30086">
        <w:rPr>
          <w:b w:val="0"/>
          <w:sz w:val="28"/>
          <w:szCs w:val="28"/>
        </w:rPr>
        <w:t>Об утверждении отчета об исполнении бюджета</w:t>
      </w:r>
    </w:p>
    <w:p w:rsidR="00F30086" w:rsidRPr="00F30086" w:rsidRDefault="00F30086" w:rsidP="00F30086">
      <w:pPr>
        <w:jc w:val="center"/>
        <w:rPr>
          <w:b w:val="0"/>
          <w:sz w:val="28"/>
          <w:szCs w:val="28"/>
        </w:rPr>
      </w:pPr>
      <w:r w:rsidRPr="00F30086">
        <w:rPr>
          <w:b w:val="0"/>
          <w:sz w:val="28"/>
          <w:szCs w:val="28"/>
        </w:rPr>
        <w:t>Муромцевского городского поселения за 1 квартал  2025 года</w:t>
      </w:r>
    </w:p>
    <w:p w:rsidR="00F30086" w:rsidRPr="00F30086" w:rsidRDefault="00F30086" w:rsidP="00F30086">
      <w:pPr>
        <w:rPr>
          <w:b w:val="0"/>
          <w:sz w:val="28"/>
          <w:szCs w:val="28"/>
        </w:rPr>
      </w:pPr>
    </w:p>
    <w:p w:rsidR="00F30086" w:rsidRPr="00F30086" w:rsidRDefault="00F30086" w:rsidP="00F30086">
      <w:pPr>
        <w:rPr>
          <w:b w:val="0"/>
          <w:sz w:val="28"/>
          <w:szCs w:val="28"/>
        </w:rPr>
      </w:pPr>
    </w:p>
    <w:p w:rsidR="00F30086" w:rsidRPr="00F30086" w:rsidRDefault="00F30086" w:rsidP="00F30086">
      <w:pPr>
        <w:jc w:val="both"/>
        <w:rPr>
          <w:b w:val="0"/>
          <w:sz w:val="28"/>
          <w:szCs w:val="28"/>
        </w:rPr>
      </w:pPr>
    </w:p>
    <w:p w:rsidR="00F30086" w:rsidRPr="00F30086" w:rsidRDefault="00F30086" w:rsidP="00F30086">
      <w:pPr>
        <w:jc w:val="both"/>
        <w:rPr>
          <w:b w:val="0"/>
          <w:color w:val="000000"/>
          <w:sz w:val="28"/>
          <w:szCs w:val="28"/>
        </w:rPr>
      </w:pPr>
      <w:r w:rsidRPr="00F30086">
        <w:rPr>
          <w:b w:val="0"/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F30086" w:rsidRPr="00F30086" w:rsidRDefault="00F30086" w:rsidP="00F30086">
      <w:pPr>
        <w:rPr>
          <w:b w:val="0"/>
          <w:color w:val="000000"/>
          <w:sz w:val="28"/>
          <w:szCs w:val="28"/>
        </w:rPr>
      </w:pPr>
      <w:r w:rsidRPr="00F30086">
        <w:rPr>
          <w:b w:val="0"/>
          <w:color w:val="000000"/>
          <w:sz w:val="28"/>
          <w:szCs w:val="28"/>
        </w:rPr>
        <w:t>ПОСТАНОВЛЯЮ:</w:t>
      </w:r>
    </w:p>
    <w:p w:rsidR="00F30086" w:rsidRPr="00F30086" w:rsidRDefault="00F30086" w:rsidP="00F30086">
      <w:pPr>
        <w:rPr>
          <w:b w:val="0"/>
          <w:color w:val="000000"/>
          <w:sz w:val="28"/>
          <w:szCs w:val="28"/>
        </w:rPr>
      </w:pPr>
    </w:p>
    <w:p w:rsidR="00F30086" w:rsidRPr="00F30086" w:rsidRDefault="00F30086" w:rsidP="00F30086">
      <w:pPr>
        <w:jc w:val="both"/>
        <w:rPr>
          <w:b w:val="0"/>
          <w:color w:val="000000"/>
          <w:sz w:val="28"/>
          <w:szCs w:val="28"/>
        </w:rPr>
      </w:pPr>
    </w:p>
    <w:p w:rsidR="00F30086" w:rsidRPr="00F30086" w:rsidRDefault="00F30086" w:rsidP="00F30086">
      <w:pPr>
        <w:jc w:val="both"/>
        <w:rPr>
          <w:b w:val="0"/>
          <w:color w:val="000000"/>
          <w:sz w:val="28"/>
          <w:szCs w:val="28"/>
        </w:rPr>
      </w:pPr>
      <w:r w:rsidRPr="00F30086">
        <w:rPr>
          <w:b w:val="0"/>
          <w:color w:val="000000"/>
          <w:sz w:val="28"/>
          <w:szCs w:val="28"/>
        </w:rPr>
        <w:t>1. Утвердить отчет об исполнении бюджета Муромцевского городского поселения за 1 квартал 2025 года по доходам в сумме 7 209,6  тыс. рублей, по расходам в сумме 7 846,9  тыс. рублей, с дефицитом 637,3 тыс. рублей согласно приложению к настоящему постановлению.</w:t>
      </w:r>
    </w:p>
    <w:p w:rsidR="00F30086" w:rsidRPr="00F30086" w:rsidRDefault="00F30086" w:rsidP="00F30086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F30086">
        <w:rPr>
          <w:b w:val="0"/>
          <w:color w:val="000000"/>
          <w:sz w:val="28"/>
          <w:szCs w:val="28"/>
        </w:rPr>
        <w:t>2.Определить, что держателем оригинала отчета об исполнении бюджета Муромцевского городского поселения за 1 квартал 2025 года является Администрация Муромцевского городского поселения.</w:t>
      </w:r>
    </w:p>
    <w:p w:rsidR="00F30086" w:rsidRPr="00F30086" w:rsidRDefault="00F30086" w:rsidP="00F30086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F30086">
        <w:rPr>
          <w:b w:val="0"/>
          <w:color w:val="000000"/>
          <w:sz w:val="28"/>
          <w:szCs w:val="28"/>
        </w:rPr>
        <w:t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1 квартал 2025 года.</w:t>
      </w:r>
    </w:p>
    <w:p w:rsidR="00F30086" w:rsidRPr="00F30086" w:rsidRDefault="00F30086" w:rsidP="00F30086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F30086">
        <w:rPr>
          <w:b w:val="0"/>
          <w:color w:val="000000"/>
          <w:sz w:val="28"/>
          <w:szCs w:val="28"/>
        </w:rPr>
        <w:t>4.Направить настоящее постановление и отчет об исполнении бюджета Муромцевского городского поселения за 1 квартал 2025 года в Совет Муромцевского городского поселения.</w:t>
      </w:r>
    </w:p>
    <w:p w:rsidR="00F30086" w:rsidRPr="00F30086" w:rsidRDefault="00F30086" w:rsidP="00F30086">
      <w:pPr>
        <w:spacing w:before="120" w:after="120"/>
        <w:jc w:val="both"/>
        <w:rPr>
          <w:b w:val="0"/>
          <w:color w:val="000000"/>
          <w:sz w:val="28"/>
          <w:szCs w:val="28"/>
        </w:rPr>
      </w:pPr>
      <w:r w:rsidRPr="00F30086">
        <w:rPr>
          <w:b w:val="0"/>
          <w:color w:val="000000"/>
          <w:sz w:val="28"/>
          <w:szCs w:val="28"/>
        </w:rPr>
        <w:t xml:space="preserve">5. </w:t>
      </w:r>
      <w:proofErr w:type="gramStart"/>
      <w:r w:rsidRPr="00F30086">
        <w:rPr>
          <w:b w:val="0"/>
          <w:color w:val="000000"/>
          <w:sz w:val="28"/>
          <w:szCs w:val="28"/>
        </w:rPr>
        <w:t>Контроль за</w:t>
      </w:r>
      <w:proofErr w:type="gramEnd"/>
      <w:r w:rsidRPr="00F30086">
        <w:rPr>
          <w:b w:val="0"/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F30086" w:rsidRPr="00F30086" w:rsidRDefault="00F30086" w:rsidP="00F30086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F30086" w:rsidRPr="00F30086" w:rsidRDefault="00F30086" w:rsidP="00F30086">
      <w:pPr>
        <w:spacing w:before="120" w:after="120"/>
        <w:jc w:val="both"/>
        <w:rPr>
          <w:b w:val="0"/>
          <w:color w:val="000000"/>
          <w:sz w:val="28"/>
          <w:szCs w:val="28"/>
        </w:rPr>
      </w:pPr>
    </w:p>
    <w:p w:rsidR="00F30086" w:rsidRPr="00F30086" w:rsidRDefault="00F30086" w:rsidP="00F30086">
      <w:pPr>
        <w:rPr>
          <w:b w:val="0"/>
          <w:sz w:val="28"/>
          <w:szCs w:val="28"/>
        </w:rPr>
      </w:pPr>
      <w:r w:rsidRPr="00F30086">
        <w:rPr>
          <w:b w:val="0"/>
          <w:sz w:val="28"/>
          <w:szCs w:val="28"/>
        </w:rPr>
        <w:t xml:space="preserve">Глава Муромцевского городского поселения                                            </w:t>
      </w:r>
      <w:proofErr w:type="spellStart"/>
      <w:r w:rsidRPr="00F30086">
        <w:rPr>
          <w:b w:val="0"/>
          <w:sz w:val="28"/>
          <w:szCs w:val="28"/>
        </w:rPr>
        <w:t>Ф.А.Горбанин</w:t>
      </w:r>
      <w:proofErr w:type="spellEnd"/>
    </w:p>
    <w:p w:rsidR="00F30086" w:rsidRPr="00F30086" w:rsidRDefault="00F30086" w:rsidP="00F30086">
      <w:pPr>
        <w:rPr>
          <w:b w:val="0"/>
          <w:sz w:val="28"/>
          <w:szCs w:val="28"/>
        </w:rPr>
      </w:pPr>
    </w:p>
    <w:p w:rsidR="00F30086" w:rsidRPr="00F30086" w:rsidRDefault="00F30086" w:rsidP="00F30086">
      <w:pPr>
        <w:rPr>
          <w:b w:val="0"/>
          <w:sz w:val="28"/>
          <w:szCs w:val="28"/>
        </w:rPr>
      </w:pPr>
    </w:p>
    <w:p w:rsidR="00F30086" w:rsidRPr="00F30086" w:rsidRDefault="00F30086" w:rsidP="00F30086">
      <w:pPr>
        <w:rPr>
          <w:b w:val="0"/>
          <w:sz w:val="24"/>
          <w:szCs w:val="24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p w:rsidR="00F30086" w:rsidRDefault="00F30086" w:rsidP="00F30086">
      <w:pPr>
        <w:jc w:val="center"/>
        <w:rPr>
          <w:color w:val="000000"/>
          <w:sz w:val="16"/>
          <w:szCs w:val="16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30086" w:rsidRPr="00744E49" w:rsidTr="0099763A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Учредители: главы городских и сельских поселений Муромцевского муниципального района Омской области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Отпечатано в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30086" w:rsidRPr="00744E49" w:rsidRDefault="00F30086" w:rsidP="0099763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30086" w:rsidRPr="00F30086" w:rsidRDefault="00F30086" w:rsidP="00F30086">
      <w:pPr>
        <w:jc w:val="center"/>
        <w:rPr>
          <w:color w:val="000000"/>
          <w:sz w:val="16"/>
          <w:szCs w:val="16"/>
        </w:rPr>
      </w:pPr>
      <w:bookmarkStart w:id="0" w:name="_GoBack"/>
      <w:bookmarkEnd w:id="0"/>
    </w:p>
    <w:sectPr w:rsidR="00F30086" w:rsidRPr="00F30086" w:rsidSect="00F30086">
      <w:headerReference w:type="even" r:id="rId10"/>
      <w:headerReference w:type="default" r:id="rId11"/>
      <w:footerReference w:type="even" r:id="rId12"/>
      <w:footerReference w:type="default" r:id="rId13"/>
      <w:pgSz w:w="16838" w:h="11906" w:orient="landscape"/>
      <w:pgMar w:top="1418" w:right="1134" w:bottom="567" w:left="1134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E0B" w:rsidRDefault="00341E0B" w:rsidP="002767D0">
      <w:r>
        <w:separator/>
      </w:r>
    </w:p>
  </w:endnote>
  <w:endnote w:type="continuationSeparator" w:id="0">
    <w:p w:rsidR="00341E0B" w:rsidRDefault="00341E0B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E0B" w:rsidRDefault="00341E0B" w:rsidP="002767D0">
      <w:r>
        <w:separator/>
      </w:r>
    </w:p>
  </w:footnote>
  <w:footnote w:type="continuationSeparator" w:id="0">
    <w:p w:rsidR="00341E0B" w:rsidRDefault="00341E0B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F30086">
      <w:rPr>
        <w:rStyle w:val="aff0"/>
        <w:noProof/>
      </w:rPr>
      <w:t>7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2"/>
  </w:num>
  <w:num w:numId="5">
    <w:abstractNumId w:val="20"/>
  </w:num>
  <w:num w:numId="6">
    <w:abstractNumId w:val="17"/>
  </w:num>
  <w:num w:numId="7">
    <w:abstractNumId w:val="18"/>
  </w:num>
  <w:num w:numId="8">
    <w:abstractNumId w:val="15"/>
  </w:num>
  <w:num w:numId="9">
    <w:abstractNumId w:val="7"/>
  </w:num>
  <w:num w:numId="10">
    <w:abstractNumId w:val="9"/>
  </w:num>
  <w:num w:numId="11">
    <w:abstractNumId w:val="16"/>
  </w:num>
  <w:num w:numId="12">
    <w:abstractNumId w:val="13"/>
  </w:num>
  <w:num w:numId="13">
    <w:abstractNumId w:val="2"/>
  </w:num>
  <w:num w:numId="14">
    <w:abstractNumId w:val="11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208B"/>
    <w:rsid w:val="00295A22"/>
    <w:rsid w:val="002A1765"/>
    <w:rsid w:val="002A17BA"/>
    <w:rsid w:val="002A3931"/>
    <w:rsid w:val="002C09F3"/>
    <w:rsid w:val="002C1A4E"/>
    <w:rsid w:val="002C1D80"/>
    <w:rsid w:val="002C28E9"/>
    <w:rsid w:val="002C4288"/>
    <w:rsid w:val="002C4FB6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B322A"/>
    <w:rsid w:val="00BC028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7673"/>
    <w:rsid w:val="00CD7574"/>
    <w:rsid w:val="00CE099E"/>
    <w:rsid w:val="00CE20EC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1746"/>
    <w:rsid w:val="00ED675F"/>
    <w:rsid w:val="00ED7917"/>
    <w:rsid w:val="00EE03BF"/>
    <w:rsid w:val="00EE29EA"/>
    <w:rsid w:val="00EE2E23"/>
    <w:rsid w:val="00EE62F3"/>
    <w:rsid w:val="00EF00E4"/>
    <w:rsid w:val="00F00AC4"/>
    <w:rsid w:val="00F060FA"/>
    <w:rsid w:val="00F10F5F"/>
    <w:rsid w:val="00F15149"/>
    <w:rsid w:val="00F15F62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DEBD72-D518-49AF-9689-C08ED5D7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2</cp:revision>
  <cp:lastPrinted>2020-06-23T02:54:00Z</cp:lastPrinted>
  <dcterms:created xsi:type="dcterms:W3CDTF">2025-04-08T09:45:00Z</dcterms:created>
  <dcterms:modified xsi:type="dcterms:W3CDTF">2025-04-08T09:45:00Z</dcterms:modified>
</cp:coreProperties>
</file>