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0217EE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61961DC" wp14:editId="06CC0F84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0217EE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0217EE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4A1998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97321E">
              <w:rPr>
                <w:b w:val="0"/>
                <w:sz w:val="20"/>
                <w:szCs w:val="20"/>
                <w:lang w:val="en-US"/>
              </w:rPr>
              <w:t>01</w:t>
            </w:r>
            <w:r w:rsidR="0097321E">
              <w:rPr>
                <w:b w:val="0"/>
                <w:sz w:val="20"/>
                <w:szCs w:val="20"/>
              </w:rPr>
              <w:t xml:space="preserve"> апреля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</w:t>
            </w:r>
            <w:r w:rsidR="00A565C9"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97321E">
              <w:rPr>
                <w:b w:val="0"/>
                <w:color w:val="000000" w:themeColor="text1"/>
                <w:sz w:val="20"/>
                <w:szCs w:val="20"/>
              </w:rPr>
              <w:t>18</w:t>
            </w:r>
            <w:r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97321E" w:rsidRPr="0097321E" w:rsidRDefault="0097321E" w:rsidP="0097321E">
      <w:pPr>
        <w:jc w:val="center"/>
        <w:rPr>
          <w:color w:val="000000" w:themeColor="text1"/>
          <w:sz w:val="32"/>
          <w:szCs w:val="32"/>
          <w:lang w:val="en-US" w:eastAsia="en-US" w:bidi="en-US"/>
        </w:rPr>
      </w:pPr>
      <w:r w:rsidRPr="0097321E">
        <w:rPr>
          <w:b w:val="0"/>
          <w:noProof/>
          <w:color w:val="000000" w:themeColor="text1"/>
          <w:sz w:val="22"/>
          <w:szCs w:val="22"/>
        </w:rPr>
        <w:drawing>
          <wp:inline distT="0" distB="0" distL="0" distR="0" wp14:anchorId="5D7BDF38" wp14:editId="742F3DE2">
            <wp:extent cx="450850" cy="567055"/>
            <wp:effectExtent l="19050" t="0" r="6350" b="0"/>
            <wp:docPr id="2" name="Рисунок 2" descr="murom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romc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00A651"/>
                        </a:clrFrom>
                        <a:clrTo>
                          <a:srgbClr val="00A65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56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21E" w:rsidRPr="0097321E" w:rsidRDefault="0097321E" w:rsidP="0097321E">
      <w:pPr>
        <w:jc w:val="center"/>
        <w:rPr>
          <w:color w:val="000000" w:themeColor="text1"/>
          <w:sz w:val="32"/>
          <w:szCs w:val="32"/>
          <w:lang w:eastAsia="en-US" w:bidi="en-US"/>
        </w:rPr>
      </w:pPr>
      <w:r w:rsidRPr="0097321E">
        <w:rPr>
          <w:color w:val="000000" w:themeColor="text1"/>
          <w:sz w:val="32"/>
          <w:szCs w:val="32"/>
          <w:lang w:eastAsia="en-US" w:bidi="en-US"/>
        </w:rPr>
        <w:t xml:space="preserve">Администрация </w:t>
      </w:r>
    </w:p>
    <w:p w:rsidR="0097321E" w:rsidRPr="0097321E" w:rsidRDefault="0097321E" w:rsidP="0097321E">
      <w:pPr>
        <w:jc w:val="center"/>
        <w:rPr>
          <w:color w:val="000000" w:themeColor="text1"/>
          <w:sz w:val="32"/>
          <w:szCs w:val="32"/>
          <w:lang w:eastAsia="en-US" w:bidi="en-US"/>
        </w:rPr>
      </w:pPr>
      <w:r w:rsidRPr="0097321E">
        <w:rPr>
          <w:color w:val="000000" w:themeColor="text1"/>
          <w:sz w:val="32"/>
          <w:szCs w:val="32"/>
          <w:lang w:eastAsia="en-US" w:bidi="en-US"/>
        </w:rPr>
        <w:t>Муромцевского городского поселения</w:t>
      </w:r>
    </w:p>
    <w:p w:rsidR="0097321E" w:rsidRPr="0097321E" w:rsidRDefault="0097321E" w:rsidP="0097321E">
      <w:pPr>
        <w:jc w:val="center"/>
        <w:rPr>
          <w:color w:val="000000" w:themeColor="text1"/>
          <w:sz w:val="32"/>
          <w:szCs w:val="32"/>
          <w:lang w:eastAsia="en-US" w:bidi="en-US"/>
        </w:rPr>
      </w:pPr>
      <w:r w:rsidRPr="0097321E">
        <w:rPr>
          <w:color w:val="000000" w:themeColor="text1"/>
          <w:sz w:val="32"/>
          <w:szCs w:val="32"/>
          <w:lang w:eastAsia="en-US" w:bidi="en-US"/>
        </w:rPr>
        <w:t>Муромцевского муниципального района</w:t>
      </w:r>
    </w:p>
    <w:p w:rsidR="0097321E" w:rsidRPr="0097321E" w:rsidRDefault="0097321E" w:rsidP="0097321E">
      <w:pPr>
        <w:jc w:val="center"/>
        <w:rPr>
          <w:color w:val="000000" w:themeColor="text1"/>
          <w:sz w:val="32"/>
          <w:szCs w:val="32"/>
          <w:lang w:eastAsia="en-US" w:bidi="en-US"/>
        </w:rPr>
      </w:pPr>
      <w:r w:rsidRPr="0097321E">
        <w:rPr>
          <w:color w:val="000000" w:themeColor="text1"/>
          <w:sz w:val="32"/>
          <w:szCs w:val="32"/>
          <w:lang w:eastAsia="en-US" w:bidi="en-US"/>
        </w:rPr>
        <w:t>Омской области</w:t>
      </w:r>
    </w:p>
    <w:p w:rsidR="0097321E" w:rsidRPr="0097321E" w:rsidRDefault="0097321E" w:rsidP="0097321E">
      <w:pPr>
        <w:jc w:val="center"/>
        <w:rPr>
          <w:color w:val="000000" w:themeColor="text1"/>
          <w:sz w:val="16"/>
          <w:szCs w:val="16"/>
          <w:lang w:eastAsia="en-US" w:bidi="en-US"/>
        </w:rPr>
      </w:pPr>
    </w:p>
    <w:p w:rsidR="0097321E" w:rsidRPr="0097321E" w:rsidRDefault="0097321E" w:rsidP="0097321E">
      <w:pPr>
        <w:jc w:val="center"/>
        <w:rPr>
          <w:color w:val="000000" w:themeColor="text1"/>
          <w:sz w:val="16"/>
          <w:szCs w:val="16"/>
          <w:lang w:eastAsia="en-US" w:bidi="en-US"/>
        </w:rPr>
      </w:pPr>
    </w:p>
    <w:p w:rsidR="0097321E" w:rsidRPr="0097321E" w:rsidRDefault="0097321E" w:rsidP="0097321E">
      <w:pPr>
        <w:jc w:val="center"/>
        <w:rPr>
          <w:color w:val="000000" w:themeColor="text1"/>
          <w:lang w:eastAsia="en-US" w:bidi="en-US"/>
        </w:rPr>
      </w:pPr>
      <w:r w:rsidRPr="0097321E">
        <w:rPr>
          <w:color w:val="000000" w:themeColor="text1"/>
          <w:lang w:eastAsia="en-US" w:bidi="en-US"/>
        </w:rPr>
        <w:t>ПОСТАНОВЛЕНИЕ</w:t>
      </w:r>
    </w:p>
    <w:p w:rsidR="0097321E" w:rsidRPr="0097321E" w:rsidRDefault="0097321E" w:rsidP="0097321E">
      <w:pPr>
        <w:rPr>
          <w:b w:val="0"/>
          <w:color w:val="000000" w:themeColor="text1"/>
          <w:sz w:val="16"/>
          <w:szCs w:val="16"/>
          <w:lang w:eastAsia="en-US" w:bidi="en-US"/>
        </w:rPr>
      </w:pPr>
    </w:p>
    <w:p w:rsidR="0097321E" w:rsidRPr="0097321E" w:rsidRDefault="0097321E" w:rsidP="0097321E">
      <w:pPr>
        <w:rPr>
          <w:b w:val="0"/>
          <w:color w:val="000000" w:themeColor="text1"/>
          <w:sz w:val="16"/>
          <w:szCs w:val="16"/>
          <w:lang w:eastAsia="en-US" w:bidi="en-US"/>
        </w:rPr>
      </w:pPr>
    </w:p>
    <w:p w:rsidR="0097321E" w:rsidRPr="0097321E" w:rsidRDefault="0097321E" w:rsidP="0097321E">
      <w:pPr>
        <w:rPr>
          <w:b w:val="0"/>
          <w:color w:val="000000" w:themeColor="text1"/>
          <w:sz w:val="28"/>
          <w:szCs w:val="28"/>
          <w:lang w:eastAsia="en-US" w:bidi="en-US"/>
        </w:rPr>
      </w:pPr>
    </w:p>
    <w:p w:rsidR="0097321E" w:rsidRPr="0097321E" w:rsidRDefault="0097321E" w:rsidP="0097321E">
      <w:pPr>
        <w:rPr>
          <w:b w:val="0"/>
          <w:color w:val="000000" w:themeColor="text1"/>
          <w:sz w:val="28"/>
          <w:szCs w:val="28"/>
          <w:lang w:eastAsia="en-US" w:bidi="en-US"/>
        </w:rPr>
      </w:pPr>
      <w:r w:rsidRPr="0097321E">
        <w:rPr>
          <w:b w:val="0"/>
          <w:color w:val="000000" w:themeColor="text1"/>
          <w:sz w:val="28"/>
          <w:szCs w:val="28"/>
          <w:lang w:eastAsia="en-US" w:bidi="en-US"/>
        </w:rPr>
        <w:t>от 01.04.2025г. №  50-п</w:t>
      </w:r>
    </w:p>
    <w:p w:rsidR="0097321E" w:rsidRPr="0097321E" w:rsidRDefault="0097321E" w:rsidP="0097321E">
      <w:pPr>
        <w:rPr>
          <w:b w:val="0"/>
          <w:color w:val="000000" w:themeColor="text1"/>
          <w:sz w:val="28"/>
          <w:szCs w:val="28"/>
          <w:lang w:eastAsia="en-US" w:bidi="en-US"/>
        </w:rPr>
      </w:pPr>
      <w:proofErr w:type="spellStart"/>
      <w:r w:rsidRPr="0097321E">
        <w:rPr>
          <w:b w:val="0"/>
          <w:color w:val="000000" w:themeColor="text1"/>
          <w:sz w:val="28"/>
          <w:szCs w:val="28"/>
          <w:lang w:eastAsia="en-US" w:bidi="en-US"/>
        </w:rPr>
        <w:t>р.п</w:t>
      </w:r>
      <w:proofErr w:type="spellEnd"/>
      <w:r w:rsidRPr="0097321E">
        <w:rPr>
          <w:b w:val="0"/>
          <w:color w:val="000000" w:themeColor="text1"/>
          <w:sz w:val="28"/>
          <w:szCs w:val="28"/>
          <w:lang w:eastAsia="en-US" w:bidi="en-US"/>
        </w:rPr>
        <w:t>. Муромцево</w:t>
      </w:r>
    </w:p>
    <w:p w:rsidR="0097321E" w:rsidRPr="0097321E" w:rsidRDefault="0097321E" w:rsidP="0097321E">
      <w:pPr>
        <w:spacing w:after="200" w:line="276" w:lineRule="auto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</w:tblGrid>
      <w:tr w:rsidR="0097321E" w:rsidRPr="0097321E" w:rsidTr="00BA0615">
        <w:tc>
          <w:tcPr>
            <w:tcW w:w="5353" w:type="dxa"/>
          </w:tcPr>
          <w:p w:rsidR="0097321E" w:rsidRPr="0097321E" w:rsidRDefault="0097321E" w:rsidP="0097321E">
            <w:pPr>
              <w:spacing w:after="200" w:line="276" w:lineRule="auto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  <w:r w:rsidRPr="0097321E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 xml:space="preserve">Об установлении  противопожарного режима в весенне-летний период 2025г на территории Муромцевского городского поселения Муромцевского муниципального района Омской области </w:t>
            </w:r>
          </w:p>
          <w:p w:rsidR="0097321E" w:rsidRPr="0097321E" w:rsidRDefault="0097321E" w:rsidP="0097321E">
            <w:pPr>
              <w:spacing w:after="200" w:line="276" w:lineRule="auto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</w:p>
        </w:tc>
      </w:tr>
    </w:tbl>
    <w:p w:rsidR="0097321E" w:rsidRPr="0097321E" w:rsidRDefault="0097321E" w:rsidP="0097321E">
      <w:pPr>
        <w:spacing w:after="200" w:line="276" w:lineRule="auto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97321E">
        <w:rPr>
          <w:b w:val="0"/>
          <w:color w:val="000000" w:themeColor="text1"/>
          <w:sz w:val="28"/>
          <w:szCs w:val="28"/>
          <w:lang w:eastAsia="en-US" w:bidi="en-US"/>
        </w:rPr>
        <w:t xml:space="preserve">     В соответствии со статьей 30 Федерального закона от 21.12.1994 № 69-ФЗ «О пожарной безопасности», п. 7 статьи 3 Закона Омской области от 20.12.2004 № 593-ОЗ «О пожарной безопасности в Омской области», в связи с повышением пожарной опасности, руководствуясь Уставом Муромцевского городского поселения Муромцевского муниципального района, ПОСТАНОВЛЯЮ:</w:t>
      </w:r>
    </w:p>
    <w:p w:rsidR="0097321E" w:rsidRPr="0097321E" w:rsidRDefault="0097321E" w:rsidP="0097321E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97321E">
        <w:rPr>
          <w:b w:val="0"/>
          <w:color w:val="000000" w:themeColor="text1"/>
          <w:sz w:val="28"/>
          <w:szCs w:val="28"/>
          <w:lang w:eastAsia="en-US" w:bidi="en-US"/>
        </w:rPr>
        <w:t xml:space="preserve">1. Установить на территории Муромцевского городского поселения Муромцевского муниципального района Омской области противопожарный режим в весенне-летний период 2025г. </w:t>
      </w:r>
      <w:proofErr w:type="gramStart"/>
      <w:r w:rsidRPr="0097321E">
        <w:rPr>
          <w:b w:val="0"/>
          <w:color w:val="000000" w:themeColor="text1"/>
          <w:sz w:val="28"/>
          <w:szCs w:val="28"/>
          <w:lang w:eastAsia="en-US" w:bidi="en-US"/>
        </w:rPr>
        <w:t>с даты распоряжения</w:t>
      </w:r>
      <w:proofErr w:type="gramEnd"/>
      <w:r w:rsidRPr="0097321E">
        <w:rPr>
          <w:b w:val="0"/>
          <w:color w:val="000000" w:themeColor="text1"/>
          <w:sz w:val="28"/>
          <w:szCs w:val="28"/>
          <w:lang w:eastAsia="en-US" w:bidi="en-US"/>
        </w:rPr>
        <w:t xml:space="preserve"> Губернатора Омской области «О введении  противопожарного режима в весенне-летний период 2025г по Омской области».</w:t>
      </w:r>
    </w:p>
    <w:p w:rsidR="0097321E" w:rsidRPr="0097321E" w:rsidRDefault="0097321E" w:rsidP="0097321E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97321E">
        <w:rPr>
          <w:b w:val="0"/>
          <w:color w:val="000000" w:themeColor="text1"/>
          <w:sz w:val="28"/>
          <w:szCs w:val="28"/>
          <w:lang w:eastAsia="en-US" w:bidi="en-US"/>
        </w:rPr>
        <w:lastRenderedPageBreak/>
        <w:t>2. На период действия  противопожарного режима:</w:t>
      </w:r>
    </w:p>
    <w:p w:rsidR="0097321E" w:rsidRPr="0097321E" w:rsidRDefault="0097321E" w:rsidP="0097321E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97321E">
        <w:rPr>
          <w:b w:val="0"/>
          <w:color w:val="000000" w:themeColor="text1"/>
          <w:sz w:val="28"/>
          <w:szCs w:val="28"/>
          <w:lang w:eastAsia="en-US" w:bidi="en-US"/>
        </w:rPr>
        <w:t>1) Запрещается:</w:t>
      </w:r>
    </w:p>
    <w:p w:rsidR="0097321E" w:rsidRPr="0097321E" w:rsidRDefault="0097321E" w:rsidP="0097321E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proofErr w:type="gramStart"/>
      <w:r w:rsidRPr="0097321E">
        <w:rPr>
          <w:b w:val="0"/>
          <w:color w:val="000000" w:themeColor="text1"/>
          <w:sz w:val="28"/>
          <w:szCs w:val="28"/>
          <w:lang w:eastAsia="en-US" w:bidi="en-US"/>
        </w:rPr>
        <w:t>- разведение костров, использование открытого огня для приготовления пищи вне специально отведенных и оборудованных для этого мест, а также сжигание мусора, травы, листвы и иных отходов, материалов или изделий, кроме мест и (или) способов, установленных органами местного самоуправления, на землях общего пользования населенных пунктов, а также на иных землях (территориях) в соответствии с федеральным законодательством;</w:t>
      </w:r>
      <w:proofErr w:type="gramEnd"/>
    </w:p>
    <w:p w:rsidR="0097321E" w:rsidRPr="0097321E" w:rsidRDefault="0097321E" w:rsidP="0097321E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proofErr w:type="gramStart"/>
      <w:r w:rsidRPr="0097321E">
        <w:rPr>
          <w:b w:val="0"/>
          <w:color w:val="000000" w:themeColor="text1"/>
          <w:sz w:val="28"/>
          <w:szCs w:val="28"/>
          <w:lang w:eastAsia="en-US" w:bidi="en-US"/>
        </w:rPr>
        <w:t>- использование противопожарных минерализованных полос, противопожарных расстояний между зданиями, сооружениями и строениями для складирования материалов, мусора, травы и иных отходов, оборудования и тары, строительства (размещения) зданий и сооружений, в том числе временных, для разведения костров, приготовления пищи  с применением открытого (мангалов, жаровен) и сжигания мусора, бытовых отходов, а также отходов древесных, строительных и других горючих материалов, если иное не предусмотрено федеральным</w:t>
      </w:r>
      <w:proofErr w:type="gramEnd"/>
      <w:r w:rsidRPr="0097321E">
        <w:rPr>
          <w:b w:val="0"/>
          <w:color w:val="000000" w:themeColor="text1"/>
          <w:sz w:val="28"/>
          <w:szCs w:val="28"/>
          <w:lang w:eastAsia="en-US" w:bidi="en-US"/>
        </w:rPr>
        <w:t xml:space="preserve"> законодательством;</w:t>
      </w:r>
    </w:p>
    <w:p w:rsidR="0097321E" w:rsidRPr="0097321E" w:rsidRDefault="0097321E" w:rsidP="0097321E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97321E">
        <w:rPr>
          <w:b w:val="0"/>
          <w:color w:val="000000" w:themeColor="text1"/>
          <w:sz w:val="28"/>
          <w:szCs w:val="28"/>
          <w:lang w:eastAsia="en-US" w:bidi="en-US"/>
        </w:rPr>
        <w:t>- выжигание сухой травянистой растительности, стерни, пожнивных остатков на землях сельскохозяйственного назначения и иных землях в соответствии с федеральным законодательством;</w:t>
      </w:r>
    </w:p>
    <w:p w:rsidR="0097321E" w:rsidRPr="0097321E" w:rsidRDefault="0097321E" w:rsidP="0097321E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97321E">
        <w:rPr>
          <w:b w:val="0"/>
          <w:color w:val="000000" w:themeColor="text1"/>
          <w:sz w:val="28"/>
          <w:szCs w:val="28"/>
          <w:lang w:eastAsia="en-US" w:bidi="en-US"/>
        </w:rPr>
        <w:t>- выжигание сухой травянистой растительности, разведение костров, сжигание хвороста, порубочных остатков и горючих материалов, а также оставление сухостойных деревьев и кустарников в границах полос отвода и придорожных полосах автомобильных дорог в соответствии с федеральным законодательством;</w:t>
      </w:r>
    </w:p>
    <w:p w:rsidR="0097321E" w:rsidRPr="0097321E" w:rsidRDefault="0097321E" w:rsidP="0097321E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97321E">
        <w:rPr>
          <w:b w:val="0"/>
          <w:color w:val="000000" w:themeColor="text1"/>
          <w:sz w:val="28"/>
          <w:szCs w:val="28"/>
          <w:lang w:eastAsia="en-US" w:bidi="en-US"/>
        </w:rPr>
        <w:t>- использование для стоянки автомобилей на территории населенных пунктов, предприятий и организаций площадок для пожарной техники, включая разворотные, предназначенные для ее установки, в том числе для забора воды, подачи средств пожаротушения, доступа пожарных на объект защиты, в соответствии с федеральным законодательством.</w:t>
      </w:r>
    </w:p>
    <w:p w:rsidR="0097321E" w:rsidRPr="0097321E" w:rsidRDefault="0097321E" w:rsidP="0097321E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97321E">
        <w:rPr>
          <w:b w:val="0"/>
          <w:color w:val="000000" w:themeColor="text1"/>
          <w:sz w:val="28"/>
          <w:szCs w:val="28"/>
          <w:lang w:eastAsia="en-US" w:bidi="en-US"/>
        </w:rPr>
        <w:t>2) Обеспечивается:</w:t>
      </w:r>
    </w:p>
    <w:p w:rsidR="0097321E" w:rsidRPr="0097321E" w:rsidRDefault="0097321E" w:rsidP="0097321E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97321E">
        <w:rPr>
          <w:b w:val="0"/>
          <w:color w:val="000000" w:themeColor="text1"/>
          <w:sz w:val="28"/>
          <w:szCs w:val="28"/>
          <w:lang w:eastAsia="en-US" w:bidi="en-US"/>
        </w:rPr>
        <w:t>-  на территории поселения, на предприятиях и частных домовладениях:</w:t>
      </w:r>
    </w:p>
    <w:p w:rsidR="0097321E" w:rsidRPr="0097321E" w:rsidRDefault="0097321E" w:rsidP="0097321E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97321E">
        <w:rPr>
          <w:b w:val="0"/>
          <w:color w:val="000000" w:themeColor="text1"/>
          <w:sz w:val="28"/>
          <w:szCs w:val="28"/>
          <w:lang w:eastAsia="en-US" w:bidi="en-US"/>
        </w:rPr>
        <w:t>уборка мусора, сухой растительности и покос травы;</w:t>
      </w:r>
    </w:p>
    <w:p w:rsidR="0097321E" w:rsidRPr="0097321E" w:rsidRDefault="0097321E" w:rsidP="0097321E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97321E">
        <w:rPr>
          <w:b w:val="0"/>
          <w:color w:val="000000" w:themeColor="text1"/>
          <w:sz w:val="28"/>
          <w:szCs w:val="28"/>
          <w:lang w:eastAsia="en-US" w:bidi="en-US"/>
        </w:rPr>
        <w:lastRenderedPageBreak/>
        <w:t>очистка от сухой травянистой растительности, пожнивных остатков, валежника, порубочных остатков, мусора и других горючих материалов на полосе шириной не менее 10 метров от леса либо отделение леса противопожарной минерализованной полосой шириной не менее 0,5 метра или иным противопожарным барьером;</w:t>
      </w:r>
    </w:p>
    <w:p w:rsidR="0097321E" w:rsidRPr="0097321E" w:rsidRDefault="0097321E" w:rsidP="0097321E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97321E">
        <w:rPr>
          <w:b w:val="0"/>
          <w:color w:val="000000" w:themeColor="text1"/>
          <w:sz w:val="28"/>
          <w:szCs w:val="28"/>
          <w:lang w:eastAsia="en-US" w:bidi="en-US"/>
        </w:rPr>
        <w:t>надлежащее содержание дорог, проездов и подъездов к зданиям, сооружениям, строениям и наружным установкам, открытым складам, наружным лестницам и пожарным гидрантам, резервуарам, естественным и искусственным водоемам, являющимися источниками наружного противопожарного водоснабжения;</w:t>
      </w:r>
    </w:p>
    <w:p w:rsidR="0097321E" w:rsidRPr="0097321E" w:rsidRDefault="0097321E" w:rsidP="0097321E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97321E">
        <w:rPr>
          <w:b w:val="0"/>
          <w:color w:val="000000" w:themeColor="text1"/>
          <w:sz w:val="28"/>
          <w:szCs w:val="28"/>
          <w:lang w:eastAsia="en-US" w:bidi="en-US"/>
        </w:rPr>
        <w:t>подготовка для возможного использования в тушении пожаров имеющейся водовозной и землеройной техники;</w:t>
      </w:r>
    </w:p>
    <w:p w:rsidR="0097321E" w:rsidRPr="0097321E" w:rsidRDefault="0097321E" w:rsidP="0097321E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97321E">
        <w:rPr>
          <w:b w:val="0"/>
          <w:color w:val="000000" w:themeColor="text1"/>
          <w:sz w:val="28"/>
          <w:szCs w:val="28"/>
          <w:lang w:eastAsia="en-US" w:bidi="en-US"/>
        </w:rPr>
        <w:t>проведение соответствующей разъяснительной работы с гражданами о мерах пожарной безопасности и действиях при пожаре;</w:t>
      </w:r>
    </w:p>
    <w:p w:rsidR="0097321E" w:rsidRPr="0097321E" w:rsidRDefault="0097321E" w:rsidP="0097321E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proofErr w:type="gramStart"/>
      <w:r w:rsidRPr="0097321E">
        <w:rPr>
          <w:b w:val="0"/>
          <w:color w:val="000000" w:themeColor="text1"/>
          <w:sz w:val="28"/>
          <w:szCs w:val="28"/>
          <w:lang w:eastAsia="en-US" w:bidi="en-US"/>
        </w:rPr>
        <w:t>- принятие мер правообладателями земельных участков (собственниками земельных участков, землепользователями, землевладельцами и арендаторами земельных участков) сельскохозяйственного назначения по защите сельскохозяйственных угодий от зарастания сорной растительностью, своевременному проведению сенокошения на сенокосах, а также недопущению сжигания сухой травянистой растительности, пожнивных остатков, валежника, порубочных остатков, мусора и других горючих материалов путем проведения своевременной очистки от них;</w:t>
      </w:r>
      <w:proofErr w:type="gramEnd"/>
    </w:p>
    <w:p w:rsidR="0097321E" w:rsidRPr="0097321E" w:rsidRDefault="0097321E" w:rsidP="0097321E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97321E">
        <w:rPr>
          <w:b w:val="0"/>
          <w:color w:val="000000" w:themeColor="text1"/>
          <w:sz w:val="28"/>
          <w:szCs w:val="28"/>
          <w:lang w:eastAsia="en-US" w:bidi="en-US"/>
        </w:rPr>
        <w:t>- на объектах защиты, граничащих с лесничествами, создания защитных противопожарных минерализованных полос шириной не менее 1,5 метра, противопожарных расстояний, удаление (сбор) в летний период сухой растительности, поросли, кустарников и осуществление других мероприятий, предупреждающих распространение огня при природных пожарах.</w:t>
      </w:r>
    </w:p>
    <w:p w:rsidR="0097321E" w:rsidRPr="0097321E" w:rsidRDefault="0097321E" w:rsidP="0097321E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97321E">
        <w:rPr>
          <w:b w:val="0"/>
          <w:color w:val="000000" w:themeColor="text1"/>
          <w:sz w:val="28"/>
          <w:szCs w:val="28"/>
          <w:lang w:eastAsia="en-US" w:bidi="en-US"/>
        </w:rPr>
        <w:t>Противопожарные минерализованные полосы не должны препятствовать проезду к населенным пунктам и водо-источникам в целях пожаротушения;</w:t>
      </w:r>
    </w:p>
    <w:p w:rsidR="0097321E" w:rsidRPr="0097321E" w:rsidRDefault="0097321E" w:rsidP="0097321E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97321E">
        <w:rPr>
          <w:b w:val="0"/>
          <w:color w:val="000000" w:themeColor="text1"/>
          <w:sz w:val="28"/>
          <w:szCs w:val="28"/>
          <w:lang w:eastAsia="en-US" w:bidi="en-US"/>
        </w:rPr>
        <w:t xml:space="preserve"> - на объектах для переработки древесины и других лесных ресурсов, размещенных в лесах, охрана в нерабочее время в соответствии с федеральным законодательством.</w:t>
      </w:r>
    </w:p>
    <w:p w:rsidR="0097321E" w:rsidRPr="0097321E" w:rsidRDefault="0097321E" w:rsidP="0097321E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97321E">
        <w:rPr>
          <w:b w:val="0"/>
          <w:color w:val="000000" w:themeColor="text1"/>
          <w:sz w:val="28"/>
          <w:szCs w:val="28"/>
          <w:lang w:eastAsia="en-US" w:bidi="en-US"/>
        </w:rPr>
        <w:t xml:space="preserve">3. Заместителю Главы Муромцевского городского поселения А.Н. </w:t>
      </w:r>
      <w:proofErr w:type="spellStart"/>
      <w:r w:rsidRPr="0097321E">
        <w:rPr>
          <w:b w:val="0"/>
          <w:color w:val="000000" w:themeColor="text1"/>
          <w:sz w:val="28"/>
          <w:szCs w:val="28"/>
          <w:lang w:eastAsia="en-US" w:bidi="en-US"/>
        </w:rPr>
        <w:t>Мотову</w:t>
      </w:r>
      <w:proofErr w:type="spellEnd"/>
      <w:r w:rsidRPr="0097321E">
        <w:rPr>
          <w:b w:val="0"/>
          <w:color w:val="000000" w:themeColor="text1"/>
          <w:sz w:val="28"/>
          <w:szCs w:val="28"/>
          <w:lang w:eastAsia="en-US" w:bidi="en-US"/>
        </w:rPr>
        <w:t>:</w:t>
      </w:r>
    </w:p>
    <w:p w:rsidR="0097321E" w:rsidRPr="0097321E" w:rsidRDefault="0097321E" w:rsidP="0097321E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97321E">
        <w:rPr>
          <w:b w:val="0"/>
          <w:color w:val="000000" w:themeColor="text1"/>
          <w:sz w:val="28"/>
          <w:szCs w:val="28"/>
          <w:lang w:eastAsia="en-US" w:bidi="en-US"/>
        </w:rPr>
        <w:lastRenderedPageBreak/>
        <w:t>-  организовать реализацию настоящего постановления  в пределах своей компетенции;</w:t>
      </w:r>
    </w:p>
    <w:p w:rsidR="0097321E" w:rsidRPr="0097321E" w:rsidRDefault="0097321E" w:rsidP="0097321E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97321E">
        <w:rPr>
          <w:b w:val="0"/>
          <w:color w:val="000000" w:themeColor="text1"/>
          <w:sz w:val="28"/>
          <w:szCs w:val="28"/>
          <w:lang w:eastAsia="en-US" w:bidi="en-US"/>
        </w:rPr>
        <w:t>-  принять меры по увеличению противопожарных разрывов по границам населенных пунктов  и созданию противопожарных минерализованных полос в соответствии с требованиями Правил противопожарного режима в Российской Федерации, утвержденных постановлением Правительства Российской Федерации от 16.09.2020 № 1479.</w:t>
      </w:r>
    </w:p>
    <w:p w:rsidR="0097321E" w:rsidRPr="0097321E" w:rsidRDefault="0097321E" w:rsidP="0097321E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97321E">
        <w:rPr>
          <w:b w:val="0"/>
          <w:color w:val="000000" w:themeColor="text1"/>
          <w:sz w:val="28"/>
          <w:szCs w:val="28"/>
          <w:lang w:eastAsia="en-US" w:bidi="en-US"/>
        </w:rPr>
        <w:t>При ухудшении оперативной обстановки на прилегающих территориях к городскому поселению, подверженных угрозе лесных пожаров, рассмотреть возможность увеличения ширины минерализованных полос по границам населенных пунктов;</w:t>
      </w:r>
    </w:p>
    <w:p w:rsidR="0097321E" w:rsidRPr="0097321E" w:rsidRDefault="0097321E" w:rsidP="0097321E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97321E">
        <w:rPr>
          <w:b w:val="0"/>
          <w:color w:val="000000" w:themeColor="text1"/>
          <w:sz w:val="28"/>
          <w:szCs w:val="28"/>
          <w:lang w:eastAsia="en-US" w:bidi="en-US"/>
        </w:rPr>
        <w:t>- принять меры по усилению профилактики пожаров в населенных пунктах, прилегающих к лесным массивам;</w:t>
      </w:r>
    </w:p>
    <w:p w:rsidR="0097321E" w:rsidRPr="0097321E" w:rsidRDefault="0097321E" w:rsidP="0097321E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97321E">
        <w:rPr>
          <w:b w:val="0"/>
          <w:color w:val="000000" w:themeColor="text1"/>
          <w:sz w:val="28"/>
          <w:szCs w:val="28"/>
          <w:lang w:eastAsia="en-US" w:bidi="en-US"/>
        </w:rPr>
        <w:t xml:space="preserve">- осуществлять оповещение и информирование населения об установлении </w:t>
      </w:r>
      <w:r w:rsidRPr="0097321E">
        <w:rPr>
          <w:b w:val="0"/>
          <w:color w:val="000000" w:themeColor="text1"/>
          <w:sz w:val="28"/>
          <w:szCs w:val="28"/>
          <w:lang w:val="en-US" w:eastAsia="en-US" w:bidi="en-US"/>
        </w:rPr>
        <w:t>IV</w:t>
      </w:r>
      <w:r w:rsidRPr="0097321E">
        <w:rPr>
          <w:b w:val="0"/>
          <w:color w:val="000000" w:themeColor="text1"/>
          <w:sz w:val="28"/>
          <w:szCs w:val="28"/>
          <w:lang w:eastAsia="en-US" w:bidi="en-US"/>
        </w:rPr>
        <w:t xml:space="preserve"> и </w:t>
      </w:r>
      <w:r w:rsidRPr="0097321E">
        <w:rPr>
          <w:b w:val="0"/>
          <w:color w:val="000000" w:themeColor="text1"/>
          <w:sz w:val="28"/>
          <w:szCs w:val="28"/>
          <w:lang w:val="en-US" w:eastAsia="en-US" w:bidi="en-US"/>
        </w:rPr>
        <w:t>V</w:t>
      </w:r>
      <w:r w:rsidRPr="0097321E">
        <w:rPr>
          <w:b w:val="0"/>
          <w:color w:val="000000" w:themeColor="text1"/>
          <w:sz w:val="28"/>
          <w:szCs w:val="28"/>
          <w:lang w:eastAsia="en-US" w:bidi="en-US"/>
        </w:rPr>
        <w:t xml:space="preserve"> классов пожарной безопасности в лесах и на землях сельскохозяйственного назначения;</w:t>
      </w:r>
    </w:p>
    <w:p w:rsidR="0097321E" w:rsidRPr="0097321E" w:rsidRDefault="0097321E" w:rsidP="0097321E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97321E">
        <w:rPr>
          <w:b w:val="0"/>
          <w:color w:val="000000" w:themeColor="text1"/>
          <w:sz w:val="28"/>
          <w:szCs w:val="28"/>
          <w:lang w:eastAsia="en-US" w:bidi="en-US"/>
        </w:rPr>
        <w:t>-  организовать дополнительные сходы граждан в населенных пунктах по разъяснению правил пожарной безопасности;</w:t>
      </w:r>
    </w:p>
    <w:p w:rsidR="0097321E" w:rsidRPr="0097321E" w:rsidRDefault="0097321E" w:rsidP="0097321E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97321E">
        <w:rPr>
          <w:b w:val="0"/>
          <w:color w:val="000000" w:themeColor="text1"/>
          <w:sz w:val="28"/>
          <w:szCs w:val="28"/>
          <w:lang w:eastAsia="en-US" w:bidi="en-US"/>
        </w:rPr>
        <w:t>-  обеспечить привлечение населения к деятельности по предупреждению и тушению пожаров, в том числе путем реализации дополнительных мер социального и экономического стимулирования граждан, принимающих участие в указанной деятельности в период особого противопожарного режима;</w:t>
      </w:r>
    </w:p>
    <w:p w:rsidR="0097321E" w:rsidRPr="0097321E" w:rsidRDefault="0097321E" w:rsidP="0097321E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97321E">
        <w:rPr>
          <w:b w:val="0"/>
          <w:color w:val="000000" w:themeColor="text1"/>
          <w:sz w:val="28"/>
          <w:szCs w:val="28"/>
          <w:lang w:eastAsia="en-US" w:bidi="en-US"/>
        </w:rPr>
        <w:t>-  организовать проведение профилактической и разъяснительной работы с сельскохозяйственными производителями, охотниками и рыболовами по вопросам соблюдения требований пожарной безопасности в условиях особого противопожарного режима;</w:t>
      </w:r>
    </w:p>
    <w:p w:rsidR="0097321E" w:rsidRPr="0097321E" w:rsidRDefault="0097321E" w:rsidP="0097321E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97321E">
        <w:rPr>
          <w:b w:val="0"/>
          <w:color w:val="000000" w:themeColor="text1"/>
          <w:sz w:val="28"/>
          <w:szCs w:val="28"/>
          <w:lang w:eastAsia="en-US" w:bidi="en-US"/>
        </w:rPr>
        <w:t xml:space="preserve">-  обеспечить постоянную готовность сил и средств ТП РСЧС к участию в тушении пожаров, в том числе ландшафтных (природных). </w:t>
      </w:r>
    </w:p>
    <w:p w:rsidR="0097321E" w:rsidRPr="0097321E" w:rsidRDefault="0097321E" w:rsidP="0097321E">
      <w:pPr>
        <w:spacing w:after="200" w:line="276" w:lineRule="auto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97321E">
        <w:rPr>
          <w:b w:val="0"/>
          <w:color w:val="000000" w:themeColor="text1"/>
          <w:sz w:val="28"/>
          <w:szCs w:val="28"/>
          <w:lang w:eastAsia="en-US" w:bidi="en-US"/>
        </w:rPr>
        <w:tab/>
        <w:t xml:space="preserve">2. </w:t>
      </w:r>
      <w:proofErr w:type="gramStart"/>
      <w:r w:rsidRPr="0097321E">
        <w:rPr>
          <w:b w:val="0"/>
          <w:color w:val="000000" w:themeColor="text1"/>
          <w:sz w:val="28"/>
          <w:szCs w:val="28"/>
          <w:lang w:eastAsia="en-US" w:bidi="en-US"/>
        </w:rPr>
        <w:t>Контроль за</w:t>
      </w:r>
      <w:proofErr w:type="gramEnd"/>
      <w:r w:rsidRPr="0097321E">
        <w:rPr>
          <w:b w:val="0"/>
          <w:color w:val="000000" w:themeColor="text1"/>
          <w:sz w:val="28"/>
          <w:szCs w:val="28"/>
          <w:lang w:eastAsia="en-US" w:bidi="en-US"/>
        </w:rPr>
        <w:t xml:space="preserve"> выполнением настоящего постановления возложить на  заместителя Главы Муромцевского городского поселения Муромцевского муниципального района А.Н. </w:t>
      </w:r>
      <w:proofErr w:type="spellStart"/>
      <w:r w:rsidRPr="0097321E">
        <w:rPr>
          <w:b w:val="0"/>
          <w:color w:val="000000" w:themeColor="text1"/>
          <w:sz w:val="28"/>
          <w:szCs w:val="28"/>
          <w:lang w:eastAsia="en-US" w:bidi="en-US"/>
        </w:rPr>
        <w:t>Мотова</w:t>
      </w:r>
      <w:proofErr w:type="spellEnd"/>
      <w:r w:rsidRPr="0097321E">
        <w:rPr>
          <w:b w:val="0"/>
          <w:color w:val="000000" w:themeColor="text1"/>
          <w:sz w:val="28"/>
          <w:szCs w:val="28"/>
          <w:lang w:eastAsia="en-US" w:bidi="en-US"/>
        </w:rPr>
        <w:t>.</w:t>
      </w:r>
    </w:p>
    <w:p w:rsidR="0097321E" w:rsidRPr="0097321E" w:rsidRDefault="0097321E" w:rsidP="0097321E">
      <w:pPr>
        <w:spacing w:after="200" w:line="276" w:lineRule="auto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</w:p>
    <w:p w:rsidR="0097321E" w:rsidRPr="0097321E" w:rsidRDefault="0097321E" w:rsidP="0097321E">
      <w:pPr>
        <w:shd w:val="clear" w:color="auto" w:fill="FFFFFF"/>
        <w:autoSpaceDE w:val="0"/>
        <w:autoSpaceDN w:val="0"/>
        <w:adjustRightInd w:val="0"/>
        <w:rPr>
          <w:b w:val="0"/>
          <w:color w:val="000000" w:themeColor="text1"/>
          <w:sz w:val="26"/>
          <w:szCs w:val="26"/>
        </w:rPr>
      </w:pPr>
    </w:p>
    <w:p w:rsidR="0097321E" w:rsidRPr="0097321E" w:rsidRDefault="0097321E" w:rsidP="0097321E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 w:themeColor="text1"/>
          <w:sz w:val="26"/>
          <w:szCs w:val="26"/>
        </w:rPr>
      </w:pPr>
    </w:p>
    <w:p w:rsidR="0097321E" w:rsidRPr="0097321E" w:rsidRDefault="0097321E" w:rsidP="0097321E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 w:themeColor="text1"/>
          <w:sz w:val="26"/>
          <w:szCs w:val="26"/>
        </w:rPr>
      </w:pPr>
      <w:r w:rsidRPr="0097321E">
        <w:rPr>
          <w:b w:val="0"/>
          <w:color w:val="000000" w:themeColor="text1"/>
          <w:sz w:val="26"/>
          <w:szCs w:val="26"/>
        </w:rPr>
        <w:t>Глава Муромцевского</w:t>
      </w:r>
    </w:p>
    <w:p w:rsidR="0097321E" w:rsidRPr="0097321E" w:rsidRDefault="0097321E" w:rsidP="0097321E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 w:themeColor="text1"/>
          <w:sz w:val="26"/>
          <w:szCs w:val="26"/>
        </w:rPr>
      </w:pPr>
      <w:r w:rsidRPr="0097321E">
        <w:rPr>
          <w:b w:val="0"/>
          <w:color w:val="000000" w:themeColor="text1"/>
          <w:sz w:val="26"/>
          <w:szCs w:val="26"/>
        </w:rPr>
        <w:t xml:space="preserve">городского поселения                                                               </w:t>
      </w:r>
      <w:r w:rsidRPr="0097321E">
        <w:rPr>
          <w:b w:val="0"/>
          <w:color w:val="000000" w:themeColor="text1"/>
          <w:sz w:val="26"/>
          <w:szCs w:val="26"/>
        </w:rPr>
        <w:tab/>
      </w:r>
      <w:r w:rsidRPr="0097321E">
        <w:rPr>
          <w:b w:val="0"/>
          <w:color w:val="000000" w:themeColor="text1"/>
          <w:sz w:val="26"/>
          <w:szCs w:val="26"/>
        </w:rPr>
        <w:tab/>
        <w:t xml:space="preserve">Ф.А. </w:t>
      </w:r>
      <w:proofErr w:type="spellStart"/>
      <w:r w:rsidRPr="0097321E">
        <w:rPr>
          <w:b w:val="0"/>
          <w:color w:val="000000" w:themeColor="text1"/>
          <w:sz w:val="26"/>
          <w:szCs w:val="26"/>
        </w:rPr>
        <w:t>Горбанин</w:t>
      </w:r>
      <w:proofErr w:type="spellEnd"/>
    </w:p>
    <w:p w:rsidR="0097321E" w:rsidRPr="0097321E" w:rsidRDefault="0097321E" w:rsidP="0097321E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 w:themeColor="text1"/>
          <w:sz w:val="26"/>
          <w:szCs w:val="26"/>
        </w:rPr>
      </w:pPr>
    </w:p>
    <w:p w:rsidR="0097321E" w:rsidRPr="0097321E" w:rsidRDefault="0097321E" w:rsidP="0097321E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 w:themeColor="text1"/>
          <w:sz w:val="26"/>
          <w:szCs w:val="26"/>
        </w:rPr>
      </w:pPr>
    </w:p>
    <w:p w:rsidR="0097321E" w:rsidRPr="0097321E" w:rsidRDefault="0097321E" w:rsidP="0097321E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 w:themeColor="text1"/>
          <w:sz w:val="26"/>
          <w:szCs w:val="26"/>
        </w:rPr>
      </w:pPr>
    </w:p>
    <w:p w:rsidR="0097321E" w:rsidRPr="0097321E" w:rsidRDefault="0097321E" w:rsidP="0097321E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 w:themeColor="text1"/>
          <w:sz w:val="26"/>
          <w:szCs w:val="26"/>
        </w:rPr>
      </w:pPr>
    </w:p>
    <w:p w:rsidR="0097321E" w:rsidRPr="0097321E" w:rsidRDefault="0097321E" w:rsidP="0097321E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 w:themeColor="text1"/>
          <w:sz w:val="26"/>
          <w:szCs w:val="26"/>
        </w:rPr>
      </w:pPr>
    </w:p>
    <w:p w:rsidR="0097321E" w:rsidRPr="0097321E" w:rsidRDefault="0097321E" w:rsidP="0097321E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 w:themeColor="text1"/>
          <w:sz w:val="16"/>
          <w:szCs w:val="16"/>
        </w:rPr>
      </w:pPr>
      <w:r w:rsidRPr="0097321E">
        <w:rPr>
          <w:b w:val="0"/>
          <w:color w:val="000000" w:themeColor="text1"/>
          <w:sz w:val="16"/>
          <w:szCs w:val="16"/>
        </w:rPr>
        <w:t>А.Н. Мотов</w:t>
      </w:r>
    </w:p>
    <w:p w:rsidR="0097321E" w:rsidRPr="0097321E" w:rsidRDefault="0097321E" w:rsidP="0097321E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 w:themeColor="text1"/>
          <w:sz w:val="16"/>
          <w:szCs w:val="16"/>
          <w:lang w:eastAsia="en-US" w:bidi="en-US"/>
        </w:rPr>
      </w:pPr>
      <w:r w:rsidRPr="0097321E">
        <w:rPr>
          <w:b w:val="0"/>
          <w:color w:val="000000" w:themeColor="text1"/>
          <w:sz w:val="16"/>
          <w:szCs w:val="16"/>
        </w:rPr>
        <w:t>8(381-58)36-822</w:t>
      </w:r>
    </w:p>
    <w:p w:rsidR="0097321E" w:rsidRDefault="0097321E" w:rsidP="000217EE">
      <w:pPr>
        <w:rPr>
          <w:color w:val="000000"/>
          <w:sz w:val="40"/>
          <w:szCs w:val="40"/>
        </w:rPr>
      </w:pPr>
    </w:p>
    <w:p w:rsidR="00FC143B" w:rsidRPr="00FC143B" w:rsidRDefault="00FC143B" w:rsidP="00FC143B">
      <w:pPr>
        <w:widowControl w:val="0"/>
        <w:jc w:val="center"/>
        <w:rPr>
          <w:rFonts w:ascii="Arial Unicode MS" w:eastAsia="Arial Unicode MS" w:hAnsi="Arial Unicode MS" w:cs="Arial Unicode MS"/>
          <w:b w:val="0"/>
          <w:color w:val="000000"/>
          <w:sz w:val="24"/>
          <w:szCs w:val="24"/>
          <w:lang w:bidi="ru-RU"/>
        </w:rPr>
      </w:pPr>
      <w:r w:rsidRPr="00FC143B">
        <w:rPr>
          <w:rFonts w:ascii="Arial Unicode MS" w:eastAsia="Arial Unicode MS" w:hAnsi="Arial Unicode MS" w:cs="Arial Unicode MS"/>
          <w:b w:val="0"/>
          <w:noProof/>
          <w:color w:val="000000"/>
          <w:sz w:val="24"/>
          <w:szCs w:val="24"/>
        </w:rPr>
        <w:drawing>
          <wp:inline distT="0" distB="0" distL="0" distR="0" wp14:anchorId="4AF67096" wp14:editId="6B4A0467">
            <wp:extent cx="450215" cy="573405"/>
            <wp:effectExtent l="0" t="0" r="0" b="0"/>
            <wp:docPr id="3" name="Рисунок 3" descr="murom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uromc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00A651"/>
                        </a:clrFrom>
                        <a:clrTo>
                          <a:srgbClr val="00A651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43B" w:rsidRPr="00FC143B" w:rsidRDefault="00FC143B" w:rsidP="00FC143B">
      <w:pPr>
        <w:widowControl w:val="0"/>
        <w:jc w:val="center"/>
        <w:rPr>
          <w:rFonts w:eastAsia="Arial Unicode MS"/>
          <w:color w:val="000000"/>
          <w:sz w:val="28"/>
          <w:szCs w:val="28"/>
          <w:lang w:bidi="ru-RU"/>
        </w:rPr>
      </w:pPr>
      <w:r w:rsidRPr="00FC143B">
        <w:rPr>
          <w:rFonts w:eastAsia="Arial Unicode MS"/>
          <w:color w:val="000000"/>
          <w:sz w:val="28"/>
          <w:szCs w:val="28"/>
          <w:lang w:bidi="ru-RU"/>
        </w:rPr>
        <w:t>Администрация</w:t>
      </w:r>
    </w:p>
    <w:p w:rsidR="00FC143B" w:rsidRPr="00FC143B" w:rsidRDefault="00FC143B" w:rsidP="00FC143B">
      <w:pPr>
        <w:widowControl w:val="0"/>
        <w:jc w:val="center"/>
        <w:outlineLvl w:val="0"/>
        <w:rPr>
          <w:rFonts w:eastAsia="Arial Unicode MS"/>
          <w:color w:val="000000"/>
          <w:sz w:val="28"/>
          <w:szCs w:val="28"/>
          <w:lang w:bidi="ru-RU"/>
        </w:rPr>
      </w:pPr>
      <w:r w:rsidRPr="00FC143B">
        <w:rPr>
          <w:rFonts w:eastAsia="Arial Unicode MS"/>
          <w:color w:val="000000"/>
          <w:sz w:val="28"/>
          <w:szCs w:val="28"/>
          <w:lang w:bidi="ru-RU"/>
        </w:rPr>
        <w:t>Муромцевского городского поселения</w:t>
      </w:r>
    </w:p>
    <w:p w:rsidR="00FC143B" w:rsidRPr="00FC143B" w:rsidRDefault="00FC143B" w:rsidP="00FC143B">
      <w:pPr>
        <w:widowControl w:val="0"/>
        <w:jc w:val="center"/>
        <w:outlineLvl w:val="0"/>
        <w:rPr>
          <w:rFonts w:eastAsia="Arial Unicode MS"/>
          <w:color w:val="000000"/>
          <w:sz w:val="28"/>
          <w:szCs w:val="28"/>
          <w:lang w:bidi="ru-RU"/>
        </w:rPr>
      </w:pPr>
      <w:r w:rsidRPr="00FC143B">
        <w:rPr>
          <w:rFonts w:eastAsia="Arial Unicode MS"/>
          <w:color w:val="000000"/>
          <w:sz w:val="28"/>
          <w:szCs w:val="28"/>
          <w:lang w:bidi="ru-RU"/>
        </w:rPr>
        <w:t>Муромцевского муниципального района</w:t>
      </w:r>
    </w:p>
    <w:p w:rsidR="00FC143B" w:rsidRPr="00FC143B" w:rsidRDefault="00FC143B" w:rsidP="00FC143B">
      <w:pPr>
        <w:widowControl w:val="0"/>
        <w:jc w:val="center"/>
        <w:outlineLvl w:val="0"/>
        <w:rPr>
          <w:rFonts w:eastAsia="Arial Unicode MS"/>
          <w:color w:val="000000"/>
          <w:sz w:val="32"/>
          <w:szCs w:val="32"/>
          <w:lang w:bidi="ru-RU"/>
        </w:rPr>
      </w:pPr>
      <w:r w:rsidRPr="00FC143B">
        <w:rPr>
          <w:rFonts w:eastAsia="Arial Unicode MS"/>
          <w:color w:val="000000"/>
          <w:sz w:val="28"/>
          <w:szCs w:val="28"/>
          <w:lang w:bidi="ru-RU"/>
        </w:rPr>
        <w:t>Омской области</w:t>
      </w:r>
    </w:p>
    <w:p w:rsidR="00FC143B" w:rsidRPr="00FC143B" w:rsidRDefault="00FC143B" w:rsidP="00FC143B">
      <w:pPr>
        <w:widowControl w:val="0"/>
        <w:jc w:val="center"/>
        <w:rPr>
          <w:rFonts w:eastAsia="Arial Unicode MS"/>
          <w:color w:val="000000"/>
          <w:sz w:val="24"/>
          <w:szCs w:val="24"/>
          <w:lang w:bidi="ru-RU"/>
        </w:rPr>
      </w:pPr>
    </w:p>
    <w:p w:rsidR="00FC143B" w:rsidRPr="00FC143B" w:rsidRDefault="00FC143B" w:rsidP="00FC143B">
      <w:pPr>
        <w:widowControl w:val="0"/>
        <w:jc w:val="center"/>
        <w:outlineLvl w:val="0"/>
        <w:rPr>
          <w:rFonts w:eastAsia="Arial Unicode MS"/>
          <w:color w:val="000000"/>
          <w:sz w:val="40"/>
          <w:szCs w:val="40"/>
          <w:lang w:bidi="ru-RU"/>
        </w:rPr>
      </w:pPr>
      <w:r w:rsidRPr="00FC143B">
        <w:rPr>
          <w:rFonts w:eastAsia="Arial Unicode MS"/>
          <w:color w:val="000000"/>
          <w:sz w:val="40"/>
          <w:szCs w:val="40"/>
          <w:lang w:bidi="ru-RU"/>
        </w:rPr>
        <w:t>ПОСТАНОВЛЕНИЕ</w:t>
      </w:r>
    </w:p>
    <w:p w:rsidR="00FC143B" w:rsidRPr="00FC143B" w:rsidRDefault="00FC143B" w:rsidP="00FC143B">
      <w:pPr>
        <w:widowControl w:val="0"/>
        <w:ind w:left="480" w:right="6880" w:hanging="480"/>
        <w:rPr>
          <w:b w:val="0"/>
          <w:sz w:val="28"/>
          <w:szCs w:val="28"/>
          <w:lang w:bidi="ru-RU"/>
        </w:rPr>
      </w:pPr>
    </w:p>
    <w:p w:rsidR="00FC143B" w:rsidRPr="00FC143B" w:rsidRDefault="00FC143B" w:rsidP="00FC143B">
      <w:pPr>
        <w:widowControl w:val="0"/>
        <w:ind w:left="480" w:right="6880" w:hanging="480"/>
        <w:rPr>
          <w:b w:val="0"/>
          <w:sz w:val="26"/>
          <w:szCs w:val="26"/>
          <w:lang w:bidi="ru-RU"/>
        </w:rPr>
      </w:pPr>
      <w:r w:rsidRPr="00FC143B">
        <w:rPr>
          <w:b w:val="0"/>
          <w:sz w:val="26"/>
          <w:szCs w:val="26"/>
          <w:lang w:bidi="ru-RU"/>
        </w:rPr>
        <w:t>от 01.04.2025г. № 52-п</w:t>
      </w:r>
    </w:p>
    <w:p w:rsidR="00FC143B" w:rsidRPr="00FC143B" w:rsidRDefault="00FC143B" w:rsidP="00FC143B">
      <w:pPr>
        <w:widowControl w:val="0"/>
        <w:ind w:right="4120"/>
        <w:jc w:val="both"/>
        <w:rPr>
          <w:b w:val="0"/>
          <w:sz w:val="26"/>
          <w:szCs w:val="26"/>
          <w:lang w:bidi="ru-RU"/>
        </w:rPr>
      </w:pPr>
      <w:r w:rsidRPr="00FC143B">
        <w:rPr>
          <w:b w:val="0"/>
          <w:sz w:val="26"/>
          <w:szCs w:val="26"/>
          <w:lang w:bidi="ru-RU"/>
        </w:rPr>
        <w:t xml:space="preserve">       О временном ограничении движения транспортных средств по автомобильным дорогам местного значения Муромцевского городского поселения Муромцевского муниципального района Омской области</w:t>
      </w:r>
    </w:p>
    <w:p w:rsidR="00FC143B" w:rsidRPr="00FC143B" w:rsidRDefault="00FC143B" w:rsidP="00FC143B">
      <w:pPr>
        <w:widowControl w:val="0"/>
        <w:jc w:val="both"/>
        <w:rPr>
          <w:b w:val="0"/>
          <w:sz w:val="26"/>
          <w:szCs w:val="26"/>
          <w:lang w:bidi="ru-RU"/>
        </w:rPr>
      </w:pPr>
      <w:r w:rsidRPr="00FC143B">
        <w:rPr>
          <w:b w:val="0"/>
          <w:sz w:val="26"/>
          <w:szCs w:val="26"/>
          <w:lang w:bidi="ru-RU"/>
        </w:rPr>
        <w:t xml:space="preserve">        </w:t>
      </w:r>
      <w:proofErr w:type="gramStart"/>
      <w:r w:rsidRPr="00FC143B">
        <w:rPr>
          <w:b w:val="0"/>
          <w:sz w:val="26"/>
          <w:szCs w:val="26"/>
          <w:lang w:bidi="ru-RU"/>
        </w:rPr>
        <w:t>В соответствии со статьей 30 Федерального закона от 08.11.2007 № 257- 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с пунктом 4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значения, утвержденного постановлением Правительства Омской области от 11.04.2012 года №83-п</w:t>
      </w:r>
      <w:proofErr w:type="gramEnd"/>
      <w:r w:rsidRPr="00FC143B">
        <w:rPr>
          <w:b w:val="0"/>
          <w:sz w:val="26"/>
          <w:szCs w:val="26"/>
          <w:lang w:bidi="ru-RU"/>
        </w:rPr>
        <w:t>, в целях предохранения дорожного полотна от разрушения в период снижения несущей способности конструктивных элементов автомобильной дороги, руководствуясь Уставом Муромцевского городского поселения Муромцевского муниципального района Омской области, ПОСТАНОВЛЯЮ:</w:t>
      </w:r>
    </w:p>
    <w:p w:rsidR="00FC143B" w:rsidRPr="00FC143B" w:rsidRDefault="00FC143B" w:rsidP="00FC143B">
      <w:pPr>
        <w:widowControl w:val="0"/>
        <w:numPr>
          <w:ilvl w:val="0"/>
          <w:numId w:val="18"/>
        </w:numPr>
        <w:tabs>
          <w:tab w:val="left" w:pos="955"/>
        </w:tabs>
        <w:ind w:firstLine="620"/>
        <w:jc w:val="both"/>
        <w:rPr>
          <w:b w:val="0"/>
          <w:sz w:val="26"/>
          <w:szCs w:val="26"/>
          <w:lang w:bidi="ru-RU"/>
        </w:rPr>
      </w:pPr>
      <w:r w:rsidRPr="00FC143B">
        <w:rPr>
          <w:b w:val="0"/>
          <w:sz w:val="26"/>
          <w:szCs w:val="26"/>
          <w:lang w:bidi="ru-RU"/>
        </w:rPr>
        <w:t>В период с 01 апреля по 15 мая 2025 года ограничить движение транспортных сре</w:t>
      </w:r>
      <w:proofErr w:type="gramStart"/>
      <w:r w:rsidRPr="00FC143B">
        <w:rPr>
          <w:b w:val="0"/>
          <w:sz w:val="26"/>
          <w:szCs w:val="26"/>
          <w:lang w:bidi="ru-RU"/>
        </w:rPr>
        <w:t>дств с пр</w:t>
      </w:r>
      <w:proofErr w:type="gramEnd"/>
      <w:r w:rsidRPr="00FC143B">
        <w:rPr>
          <w:b w:val="0"/>
          <w:sz w:val="26"/>
          <w:szCs w:val="26"/>
          <w:lang w:bidi="ru-RU"/>
        </w:rPr>
        <w:t>евышением допустимой нагрузки в расчете на одну ось 2.5 тонны по автомобильным дорогам местного значения Муромцевского городского поселения Муромцевского муниципального района Омской области.</w:t>
      </w:r>
    </w:p>
    <w:p w:rsidR="00FC143B" w:rsidRPr="00FC143B" w:rsidRDefault="00FC143B" w:rsidP="00FC143B">
      <w:pPr>
        <w:widowControl w:val="0"/>
        <w:numPr>
          <w:ilvl w:val="0"/>
          <w:numId w:val="18"/>
        </w:numPr>
        <w:tabs>
          <w:tab w:val="left" w:pos="973"/>
        </w:tabs>
        <w:ind w:firstLine="620"/>
        <w:jc w:val="both"/>
        <w:rPr>
          <w:b w:val="0"/>
          <w:sz w:val="26"/>
          <w:szCs w:val="26"/>
          <w:lang w:bidi="ru-RU"/>
        </w:rPr>
      </w:pPr>
      <w:r w:rsidRPr="00FC143B">
        <w:rPr>
          <w:b w:val="0"/>
          <w:sz w:val="26"/>
          <w:szCs w:val="26"/>
          <w:lang w:bidi="ru-RU"/>
        </w:rPr>
        <w:t xml:space="preserve">Ограничения, установленные пунктом 1 не распространяются </w:t>
      </w:r>
      <w:proofErr w:type="gramStart"/>
      <w:r w:rsidRPr="00FC143B">
        <w:rPr>
          <w:b w:val="0"/>
          <w:sz w:val="26"/>
          <w:szCs w:val="26"/>
          <w:lang w:bidi="ru-RU"/>
        </w:rPr>
        <w:t>на</w:t>
      </w:r>
      <w:proofErr w:type="gramEnd"/>
      <w:r w:rsidRPr="00FC143B">
        <w:rPr>
          <w:b w:val="0"/>
          <w:sz w:val="26"/>
          <w:szCs w:val="26"/>
          <w:lang w:bidi="ru-RU"/>
        </w:rPr>
        <w:t>:</w:t>
      </w:r>
    </w:p>
    <w:p w:rsidR="00FC143B" w:rsidRPr="00FC143B" w:rsidRDefault="00FC143B" w:rsidP="00FC143B">
      <w:pPr>
        <w:widowControl w:val="0"/>
        <w:numPr>
          <w:ilvl w:val="0"/>
          <w:numId w:val="19"/>
        </w:numPr>
        <w:tabs>
          <w:tab w:val="left" w:pos="955"/>
        </w:tabs>
        <w:ind w:firstLine="620"/>
        <w:jc w:val="both"/>
        <w:rPr>
          <w:b w:val="0"/>
          <w:sz w:val="26"/>
          <w:szCs w:val="26"/>
          <w:lang w:bidi="ru-RU"/>
        </w:rPr>
      </w:pPr>
      <w:r w:rsidRPr="00FC143B">
        <w:rPr>
          <w:b w:val="0"/>
          <w:sz w:val="26"/>
          <w:szCs w:val="26"/>
          <w:lang w:bidi="ru-RU"/>
        </w:rPr>
        <w:t>перевозку грузов, необходимых для ликвидации последствий стихийных бедствий и иных чрезвычайных ситуаций;</w:t>
      </w:r>
    </w:p>
    <w:p w:rsidR="00FC143B" w:rsidRPr="00FC143B" w:rsidRDefault="00FC143B" w:rsidP="00FC143B">
      <w:pPr>
        <w:widowControl w:val="0"/>
        <w:numPr>
          <w:ilvl w:val="0"/>
          <w:numId w:val="19"/>
        </w:numPr>
        <w:tabs>
          <w:tab w:val="left" w:pos="955"/>
        </w:tabs>
        <w:ind w:firstLine="620"/>
        <w:jc w:val="both"/>
        <w:rPr>
          <w:b w:val="0"/>
          <w:sz w:val="26"/>
          <w:szCs w:val="26"/>
          <w:lang w:bidi="ru-RU"/>
        </w:rPr>
      </w:pPr>
      <w:r w:rsidRPr="00FC143B">
        <w:rPr>
          <w:b w:val="0"/>
          <w:sz w:val="26"/>
          <w:szCs w:val="26"/>
          <w:lang w:bidi="ru-RU"/>
        </w:rPr>
        <w:t>Специальную технику для поддержания функционирования жизнеобеспечения</w:t>
      </w:r>
      <w:proofErr w:type="gramStart"/>
      <w:r w:rsidRPr="00FC143B">
        <w:rPr>
          <w:b w:val="0"/>
          <w:sz w:val="26"/>
          <w:szCs w:val="26"/>
          <w:lang w:bidi="ru-RU"/>
        </w:rPr>
        <w:t>.(</w:t>
      </w:r>
      <w:proofErr w:type="gramEnd"/>
      <w:r w:rsidRPr="00FC143B">
        <w:rPr>
          <w:b w:val="0"/>
          <w:sz w:val="26"/>
          <w:szCs w:val="26"/>
          <w:lang w:bidi="ru-RU"/>
        </w:rPr>
        <w:t>ТКО,ЖБО)</w:t>
      </w:r>
    </w:p>
    <w:p w:rsidR="00FC143B" w:rsidRPr="00FC143B" w:rsidRDefault="00FC143B" w:rsidP="00FC143B">
      <w:pPr>
        <w:widowControl w:val="0"/>
        <w:numPr>
          <w:ilvl w:val="0"/>
          <w:numId w:val="19"/>
        </w:numPr>
        <w:tabs>
          <w:tab w:val="left" w:pos="1363"/>
        </w:tabs>
        <w:ind w:firstLine="620"/>
        <w:jc w:val="both"/>
        <w:rPr>
          <w:b w:val="0"/>
          <w:sz w:val="26"/>
          <w:szCs w:val="26"/>
          <w:lang w:bidi="ru-RU"/>
        </w:rPr>
      </w:pPr>
      <w:r w:rsidRPr="00FC143B">
        <w:rPr>
          <w:b w:val="0"/>
          <w:sz w:val="26"/>
          <w:szCs w:val="26"/>
          <w:lang w:bidi="ru-RU"/>
        </w:rPr>
        <w:lastRenderedPageBreak/>
        <w:t>транспортировку дорожно-строительной техники и материалов, применяемых при проведении аварийно-восстановительных и ремонтных работ.</w:t>
      </w:r>
    </w:p>
    <w:p w:rsidR="00FC143B" w:rsidRPr="00FC143B" w:rsidRDefault="00FC143B" w:rsidP="00FC143B">
      <w:pPr>
        <w:widowControl w:val="0"/>
        <w:numPr>
          <w:ilvl w:val="0"/>
          <w:numId w:val="18"/>
        </w:numPr>
        <w:tabs>
          <w:tab w:val="left" w:pos="955"/>
        </w:tabs>
        <w:ind w:firstLine="620"/>
        <w:jc w:val="both"/>
        <w:rPr>
          <w:b w:val="0"/>
          <w:sz w:val="26"/>
          <w:szCs w:val="26"/>
          <w:lang w:bidi="ru-RU"/>
        </w:rPr>
      </w:pPr>
      <w:r w:rsidRPr="00FC143B">
        <w:rPr>
          <w:b w:val="0"/>
          <w:sz w:val="26"/>
          <w:szCs w:val="26"/>
          <w:lang w:bidi="ru-RU"/>
        </w:rPr>
        <w:t>Настоящее постановление разместить на официальном сайте Муромцевского городского поселения в сети Интернет и опубликовать в печатном средстве массовой информации Муромцевского городского поселения «Муниципальный вестник Муромцевского городского поселения Муромцевского муниципального района Омской области».</w:t>
      </w:r>
    </w:p>
    <w:p w:rsidR="00FC143B" w:rsidRPr="00FC143B" w:rsidRDefault="00FC143B" w:rsidP="00FC143B">
      <w:pPr>
        <w:widowControl w:val="0"/>
        <w:numPr>
          <w:ilvl w:val="0"/>
          <w:numId w:val="18"/>
        </w:numPr>
        <w:tabs>
          <w:tab w:val="left" w:pos="955"/>
        </w:tabs>
        <w:ind w:firstLine="620"/>
        <w:jc w:val="both"/>
        <w:rPr>
          <w:b w:val="0"/>
          <w:sz w:val="26"/>
          <w:szCs w:val="26"/>
          <w:lang w:bidi="ru-RU"/>
        </w:rPr>
      </w:pPr>
      <w:r w:rsidRPr="00FC143B">
        <w:rPr>
          <w:b w:val="0"/>
          <w:sz w:val="26"/>
          <w:szCs w:val="26"/>
          <w:lang w:bidi="ru-RU"/>
        </w:rPr>
        <w:t>Настоящее постановление вступает в силу с момента его официального опубликования.</w:t>
      </w:r>
    </w:p>
    <w:p w:rsidR="00FC143B" w:rsidRPr="00FC143B" w:rsidRDefault="00FC143B" w:rsidP="00FC143B">
      <w:pPr>
        <w:widowControl w:val="0"/>
        <w:tabs>
          <w:tab w:val="left" w:pos="955"/>
        </w:tabs>
        <w:jc w:val="both"/>
        <w:rPr>
          <w:b w:val="0"/>
          <w:sz w:val="26"/>
          <w:szCs w:val="26"/>
          <w:lang w:bidi="ru-RU"/>
        </w:rPr>
      </w:pPr>
      <w:r w:rsidRPr="00FC143B">
        <w:rPr>
          <w:b w:val="0"/>
          <w:sz w:val="26"/>
          <w:szCs w:val="26"/>
          <w:lang w:bidi="ru-RU"/>
        </w:rPr>
        <w:t xml:space="preserve">         5.</w:t>
      </w:r>
      <w:proofErr w:type="gramStart"/>
      <w:r w:rsidRPr="00FC143B">
        <w:rPr>
          <w:b w:val="0"/>
          <w:sz w:val="26"/>
          <w:szCs w:val="26"/>
          <w:lang w:bidi="ru-RU"/>
        </w:rPr>
        <w:t>Контроль за</w:t>
      </w:r>
      <w:proofErr w:type="gramEnd"/>
      <w:r w:rsidRPr="00FC143B">
        <w:rPr>
          <w:b w:val="0"/>
          <w:sz w:val="26"/>
          <w:szCs w:val="26"/>
          <w:lang w:bidi="ru-RU"/>
        </w:rPr>
        <w:t xml:space="preserve"> исполнением настоящего постановления возложить на заместителя Главы Муромцевского городского поселения </w:t>
      </w:r>
      <w:proofErr w:type="spellStart"/>
      <w:r w:rsidRPr="00FC143B">
        <w:rPr>
          <w:b w:val="0"/>
          <w:sz w:val="26"/>
          <w:szCs w:val="26"/>
          <w:lang w:bidi="ru-RU"/>
        </w:rPr>
        <w:t>Мотова</w:t>
      </w:r>
      <w:proofErr w:type="spellEnd"/>
      <w:r w:rsidRPr="00FC143B">
        <w:rPr>
          <w:b w:val="0"/>
          <w:sz w:val="26"/>
          <w:szCs w:val="26"/>
          <w:lang w:bidi="ru-RU"/>
        </w:rPr>
        <w:t xml:space="preserve"> А.Н.</w:t>
      </w:r>
    </w:p>
    <w:p w:rsidR="00FC143B" w:rsidRPr="00FC143B" w:rsidRDefault="00FC143B" w:rsidP="00FC143B">
      <w:pPr>
        <w:widowControl w:val="0"/>
        <w:rPr>
          <w:b w:val="0"/>
          <w:color w:val="000000"/>
          <w:sz w:val="26"/>
          <w:szCs w:val="26"/>
          <w:lang w:bidi="ru-RU"/>
        </w:rPr>
      </w:pPr>
    </w:p>
    <w:p w:rsidR="00FC143B" w:rsidRPr="00FC143B" w:rsidRDefault="00FC143B" w:rsidP="00FC143B">
      <w:pPr>
        <w:widowControl w:val="0"/>
        <w:rPr>
          <w:b w:val="0"/>
          <w:color w:val="000000"/>
          <w:sz w:val="26"/>
          <w:szCs w:val="26"/>
          <w:lang w:bidi="ru-RU"/>
        </w:rPr>
      </w:pPr>
      <w:r w:rsidRPr="00FC143B">
        <w:rPr>
          <w:b w:val="0"/>
          <w:color w:val="000000"/>
          <w:sz w:val="26"/>
          <w:szCs w:val="26"/>
          <w:lang w:bidi="ru-RU"/>
        </w:rPr>
        <w:t xml:space="preserve">Глава Муромцевского </w:t>
      </w:r>
    </w:p>
    <w:p w:rsidR="00FC143B" w:rsidRPr="00FC143B" w:rsidRDefault="00FC143B" w:rsidP="00FC143B">
      <w:pPr>
        <w:widowControl w:val="0"/>
        <w:rPr>
          <w:b w:val="0"/>
          <w:color w:val="000000"/>
          <w:sz w:val="26"/>
          <w:szCs w:val="26"/>
          <w:lang w:bidi="ru-RU"/>
        </w:rPr>
      </w:pPr>
      <w:r w:rsidRPr="00FC143B">
        <w:rPr>
          <w:b w:val="0"/>
          <w:color w:val="000000"/>
          <w:sz w:val="26"/>
          <w:szCs w:val="26"/>
          <w:lang w:bidi="ru-RU"/>
        </w:rPr>
        <w:t xml:space="preserve">городского поселения                                                                                       Ф.А. </w:t>
      </w:r>
      <w:proofErr w:type="spellStart"/>
      <w:r w:rsidRPr="00FC143B">
        <w:rPr>
          <w:b w:val="0"/>
          <w:color w:val="000000"/>
          <w:sz w:val="26"/>
          <w:szCs w:val="26"/>
          <w:lang w:bidi="ru-RU"/>
        </w:rPr>
        <w:t>Горбанин</w:t>
      </w:r>
      <w:proofErr w:type="spellEnd"/>
    </w:p>
    <w:p w:rsidR="00FC143B" w:rsidRPr="00FC143B" w:rsidRDefault="00FC143B" w:rsidP="00FC143B">
      <w:pPr>
        <w:widowControl w:val="0"/>
        <w:tabs>
          <w:tab w:val="left" w:leader="hyphen" w:pos="4258"/>
          <w:tab w:val="left" w:pos="7296"/>
        </w:tabs>
        <w:jc w:val="both"/>
        <w:rPr>
          <w:b w:val="0"/>
          <w:sz w:val="26"/>
          <w:szCs w:val="26"/>
          <w:lang w:bidi="ru-RU"/>
        </w:rPr>
      </w:pPr>
    </w:p>
    <w:p w:rsidR="0097321E" w:rsidRDefault="0097321E" w:rsidP="000217EE">
      <w:pPr>
        <w:rPr>
          <w:color w:val="000000"/>
          <w:sz w:val="40"/>
          <w:szCs w:val="40"/>
        </w:rPr>
      </w:pPr>
    </w:p>
    <w:p w:rsidR="0097321E" w:rsidRDefault="0097321E" w:rsidP="000217EE">
      <w:pPr>
        <w:rPr>
          <w:color w:val="000000"/>
          <w:sz w:val="40"/>
          <w:szCs w:val="40"/>
        </w:rPr>
      </w:pPr>
    </w:p>
    <w:p w:rsidR="0097321E" w:rsidRDefault="0097321E" w:rsidP="000217EE">
      <w:pPr>
        <w:rPr>
          <w:color w:val="000000"/>
          <w:sz w:val="40"/>
          <w:szCs w:val="40"/>
        </w:rPr>
      </w:pPr>
    </w:p>
    <w:p w:rsidR="0097321E" w:rsidRDefault="0097321E" w:rsidP="000217EE">
      <w:pPr>
        <w:rPr>
          <w:color w:val="000000"/>
          <w:sz w:val="40"/>
          <w:szCs w:val="40"/>
        </w:rPr>
      </w:pPr>
    </w:p>
    <w:p w:rsidR="0097321E" w:rsidRDefault="0097321E" w:rsidP="000217EE">
      <w:pPr>
        <w:rPr>
          <w:color w:val="000000"/>
          <w:sz w:val="40"/>
          <w:szCs w:val="40"/>
        </w:rPr>
      </w:pPr>
    </w:p>
    <w:p w:rsidR="0097321E" w:rsidRDefault="0097321E" w:rsidP="000217EE">
      <w:pPr>
        <w:rPr>
          <w:color w:val="000000"/>
          <w:sz w:val="40"/>
          <w:szCs w:val="40"/>
        </w:rPr>
      </w:pPr>
    </w:p>
    <w:p w:rsidR="0097321E" w:rsidRDefault="0097321E" w:rsidP="000217EE">
      <w:pPr>
        <w:rPr>
          <w:color w:val="000000"/>
          <w:sz w:val="40"/>
          <w:szCs w:val="40"/>
        </w:rPr>
      </w:pPr>
    </w:p>
    <w:p w:rsidR="0097321E" w:rsidRDefault="0097321E" w:rsidP="000217EE">
      <w:pPr>
        <w:rPr>
          <w:color w:val="000000"/>
          <w:sz w:val="40"/>
          <w:szCs w:val="40"/>
        </w:rPr>
      </w:pPr>
    </w:p>
    <w:p w:rsidR="0097321E" w:rsidRDefault="0097321E" w:rsidP="000217EE">
      <w:pPr>
        <w:rPr>
          <w:color w:val="000000"/>
          <w:sz w:val="40"/>
          <w:szCs w:val="40"/>
        </w:rPr>
      </w:pPr>
    </w:p>
    <w:p w:rsidR="0097321E" w:rsidRDefault="0097321E" w:rsidP="000217EE">
      <w:pPr>
        <w:rPr>
          <w:color w:val="000000"/>
          <w:sz w:val="40"/>
          <w:szCs w:val="40"/>
        </w:rPr>
      </w:pPr>
    </w:p>
    <w:p w:rsidR="0097321E" w:rsidRDefault="0097321E" w:rsidP="000217EE">
      <w:pPr>
        <w:rPr>
          <w:color w:val="000000"/>
          <w:sz w:val="40"/>
          <w:szCs w:val="40"/>
        </w:rPr>
      </w:pPr>
    </w:p>
    <w:p w:rsidR="0097321E" w:rsidRDefault="0097321E" w:rsidP="000217EE">
      <w:pPr>
        <w:rPr>
          <w:color w:val="000000"/>
          <w:sz w:val="40"/>
          <w:szCs w:val="40"/>
        </w:rPr>
      </w:pPr>
    </w:p>
    <w:p w:rsidR="0097321E" w:rsidRDefault="0097321E" w:rsidP="000217EE">
      <w:pPr>
        <w:rPr>
          <w:color w:val="000000"/>
          <w:sz w:val="40"/>
          <w:szCs w:val="40"/>
        </w:rPr>
      </w:pPr>
    </w:p>
    <w:p w:rsidR="0097321E" w:rsidRDefault="0097321E" w:rsidP="000217EE">
      <w:pPr>
        <w:rPr>
          <w:color w:val="000000"/>
          <w:sz w:val="40"/>
          <w:szCs w:val="40"/>
        </w:rPr>
      </w:pPr>
    </w:p>
    <w:p w:rsidR="0097321E" w:rsidRDefault="0097321E" w:rsidP="000217EE">
      <w:pPr>
        <w:rPr>
          <w:color w:val="000000"/>
          <w:sz w:val="40"/>
          <w:szCs w:val="40"/>
        </w:rPr>
      </w:pPr>
    </w:p>
    <w:p w:rsidR="0097321E" w:rsidRDefault="0097321E" w:rsidP="000217EE">
      <w:pPr>
        <w:rPr>
          <w:color w:val="000000"/>
          <w:sz w:val="40"/>
          <w:szCs w:val="40"/>
        </w:rPr>
      </w:pPr>
    </w:p>
    <w:p w:rsidR="0097321E" w:rsidRDefault="0097321E" w:rsidP="000217EE">
      <w:pPr>
        <w:rPr>
          <w:color w:val="000000"/>
          <w:sz w:val="40"/>
          <w:szCs w:val="40"/>
        </w:rPr>
      </w:pPr>
    </w:p>
    <w:p w:rsidR="0097321E" w:rsidRDefault="0097321E" w:rsidP="000217EE">
      <w:pPr>
        <w:rPr>
          <w:color w:val="000000"/>
          <w:sz w:val="40"/>
          <w:szCs w:val="40"/>
        </w:rPr>
      </w:pPr>
    </w:p>
    <w:p w:rsidR="00FC143B" w:rsidRDefault="00FC143B" w:rsidP="000217EE">
      <w:pPr>
        <w:rPr>
          <w:color w:val="000000"/>
          <w:sz w:val="40"/>
          <w:szCs w:val="40"/>
        </w:rPr>
      </w:pPr>
    </w:p>
    <w:p w:rsidR="00FC143B" w:rsidRDefault="00FC143B" w:rsidP="000217EE">
      <w:pPr>
        <w:rPr>
          <w:color w:val="000000"/>
          <w:sz w:val="40"/>
          <w:szCs w:val="40"/>
        </w:rPr>
      </w:pPr>
    </w:p>
    <w:p w:rsidR="00FC143B" w:rsidRDefault="00FC143B" w:rsidP="000217EE">
      <w:pPr>
        <w:rPr>
          <w:color w:val="000000"/>
          <w:sz w:val="40"/>
          <w:szCs w:val="40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FC143B" w:rsidRPr="00744E49" w:rsidTr="001D6FF5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43B" w:rsidRPr="00744E49" w:rsidRDefault="00FC143B" w:rsidP="001D6F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FC143B" w:rsidRPr="00744E49" w:rsidRDefault="00FC143B" w:rsidP="001D6F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FC143B" w:rsidRPr="00744E49" w:rsidRDefault="00FC143B" w:rsidP="001D6F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FC143B" w:rsidRPr="00744E49" w:rsidRDefault="00FC143B" w:rsidP="001D6F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43B" w:rsidRPr="00744E49" w:rsidRDefault="00FC143B" w:rsidP="001D6F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C143B" w:rsidRPr="00744E49" w:rsidRDefault="00FC143B" w:rsidP="001D6F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FC143B" w:rsidRPr="00744E49" w:rsidRDefault="00FC143B" w:rsidP="001D6F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FC143B" w:rsidRPr="00744E49" w:rsidRDefault="00FC143B" w:rsidP="001D6F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FC143B" w:rsidRPr="00744E49" w:rsidRDefault="00FC143B" w:rsidP="001D6F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FC143B" w:rsidRPr="00744E49" w:rsidRDefault="00FC143B" w:rsidP="001D6F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FC143B" w:rsidRPr="00744E49" w:rsidRDefault="00FC143B" w:rsidP="001D6F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C143B" w:rsidRPr="00744E49" w:rsidRDefault="00FC143B" w:rsidP="001D6F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FC143B" w:rsidRPr="00744E49" w:rsidRDefault="00FC143B" w:rsidP="001D6F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43B" w:rsidRPr="00744E49" w:rsidRDefault="00FC143B" w:rsidP="001D6F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FC143B" w:rsidRPr="00744E49" w:rsidRDefault="00FC143B" w:rsidP="001D6F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FC143B" w:rsidRPr="00744E49" w:rsidRDefault="00FC143B" w:rsidP="001D6F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FC143B" w:rsidRPr="00744E49" w:rsidRDefault="00FC143B" w:rsidP="001D6F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C143B" w:rsidRPr="00744E49" w:rsidRDefault="00FC143B" w:rsidP="001D6F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FC143B" w:rsidRDefault="00FC143B" w:rsidP="000217EE">
      <w:pPr>
        <w:rPr>
          <w:color w:val="000000"/>
          <w:sz w:val="40"/>
          <w:szCs w:val="40"/>
        </w:rPr>
      </w:pPr>
      <w:bookmarkStart w:id="0" w:name="_GoBack"/>
      <w:bookmarkEnd w:id="0"/>
    </w:p>
    <w:sectPr w:rsidR="00FC143B" w:rsidSect="00246023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066" w:rsidRDefault="00E54066" w:rsidP="002767D0">
      <w:r>
        <w:separator/>
      </w:r>
    </w:p>
  </w:endnote>
  <w:endnote w:type="continuationSeparator" w:id="0">
    <w:p w:rsidR="00E54066" w:rsidRDefault="00E54066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066" w:rsidRDefault="00E54066" w:rsidP="002767D0">
      <w:r>
        <w:separator/>
      </w:r>
    </w:p>
  </w:footnote>
  <w:footnote w:type="continuationSeparator" w:id="0">
    <w:p w:rsidR="00E54066" w:rsidRDefault="00E54066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FC143B">
      <w:rPr>
        <w:rStyle w:val="aff0"/>
        <w:noProof/>
      </w:rPr>
      <w:t>7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A9DAB3D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4CF91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0828EA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A8493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33EF2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4986DF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42A2D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CCCCBA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5">
    <w:nsid w:val="24CE3EE0"/>
    <w:multiLevelType w:val="multilevel"/>
    <w:tmpl w:val="C64CF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C374A6"/>
    <w:multiLevelType w:val="hybridMultilevel"/>
    <w:tmpl w:val="1D36E806"/>
    <w:lvl w:ilvl="0" w:tplc="10FC13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F064279"/>
    <w:multiLevelType w:val="multilevel"/>
    <w:tmpl w:val="996ADD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12"/>
  </w:num>
  <w:num w:numId="5">
    <w:abstractNumId w:val="20"/>
  </w:num>
  <w:num w:numId="6">
    <w:abstractNumId w:val="17"/>
  </w:num>
  <w:num w:numId="7">
    <w:abstractNumId w:val="18"/>
  </w:num>
  <w:num w:numId="8">
    <w:abstractNumId w:val="15"/>
  </w:num>
  <w:num w:numId="9">
    <w:abstractNumId w:val="7"/>
  </w:num>
  <w:num w:numId="10">
    <w:abstractNumId w:val="9"/>
  </w:num>
  <w:num w:numId="11">
    <w:abstractNumId w:val="16"/>
  </w:num>
  <w:num w:numId="12">
    <w:abstractNumId w:val="13"/>
  </w:num>
  <w:num w:numId="13">
    <w:abstractNumId w:val="2"/>
  </w:num>
  <w:num w:numId="14">
    <w:abstractNumId w:val="11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217EE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3A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3AF9"/>
    <w:rsid w:val="003162CE"/>
    <w:rsid w:val="00317C12"/>
    <w:rsid w:val="00317FD1"/>
    <w:rsid w:val="0032020B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84554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2F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4598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228"/>
    <w:rsid w:val="007F6687"/>
    <w:rsid w:val="00801F28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10D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231E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321E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3EA7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150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C7673"/>
    <w:rsid w:val="00CD7574"/>
    <w:rsid w:val="00CE099E"/>
    <w:rsid w:val="00CE20EC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5E85"/>
    <w:rsid w:val="00D47CA0"/>
    <w:rsid w:val="00D50BDE"/>
    <w:rsid w:val="00D529B2"/>
    <w:rsid w:val="00D56098"/>
    <w:rsid w:val="00D619FA"/>
    <w:rsid w:val="00D6239F"/>
    <w:rsid w:val="00D646D7"/>
    <w:rsid w:val="00D652FC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1A39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069BC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066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5F3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43B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848772-BDD6-4617-886F-641E84BD3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1517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10148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3</cp:revision>
  <cp:lastPrinted>2020-06-23T02:54:00Z</cp:lastPrinted>
  <dcterms:created xsi:type="dcterms:W3CDTF">2025-04-02T05:49:00Z</dcterms:created>
  <dcterms:modified xsi:type="dcterms:W3CDTF">2025-04-03T08:18:00Z</dcterms:modified>
</cp:coreProperties>
</file>