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6622F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6622F">
              <w:rPr>
                <w:b w:val="0"/>
                <w:sz w:val="20"/>
                <w:szCs w:val="20"/>
              </w:rPr>
              <w:t xml:space="preserve">27 </w:t>
            </w:r>
            <w:r w:rsidR="00C313C3">
              <w:rPr>
                <w:b w:val="0"/>
                <w:sz w:val="20"/>
                <w:szCs w:val="20"/>
              </w:rPr>
              <w:t>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431974">
              <w:rPr>
                <w:b w:val="0"/>
                <w:sz w:val="20"/>
                <w:szCs w:val="20"/>
              </w:rPr>
              <w:t>1</w:t>
            </w:r>
            <w:r w:rsidR="0036622F">
              <w:rPr>
                <w:b w:val="0"/>
                <w:sz w:val="20"/>
                <w:szCs w:val="20"/>
              </w:rPr>
              <w:t>4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</w:t>
            </w:r>
            <w:r w:rsidR="00C313C3">
              <w:rPr>
                <w:b w:val="0"/>
                <w:sz w:val="20"/>
                <w:szCs w:val="20"/>
              </w:rPr>
              <w:t>3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Pr="0036622F" w:rsidRDefault="0036622F" w:rsidP="0036622F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>
        <w:rPr>
          <w:rFonts w:cs="Arial"/>
          <w:bCs/>
          <w:noProof/>
          <w:sz w:val="32"/>
          <w:szCs w:val="32"/>
        </w:rPr>
        <w:drawing>
          <wp:inline distT="0" distB="0" distL="0" distR="0">
            <wp:extent cx="527050" cy="679450"/>
            <wp:effectExtent l="0" t="0" r="6350" b="6350"/>
            <wp:docPr id="2" name="Рисунок 2" descr="Описание: 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22F" w:rsidRPr="0036622F" w:rsidRDefault="0036622F" w:rsidP="0036622F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 w:rsidRPr="0036622F">
        <w:rPr>
          <w:rFonts w:cs="Arial"/>
          <w:bCs/>
          <w:sz w:val="32"/>
          <w:szCs w:val="32"/>
          <w:lang w:eastAsia="en-US"/>
        </w:rPr>
        <w:t>Совет Муромцевского района</w:t>
      </w:r>
    </w:p>
    <w:p w:rsidR="0036622F" w:rsidRPr="0036622F" w:rsidRDefault="0036622F" w:rsidP="0036622F">
      <w:pPr>
        <w:autoSpaceDE w:val="0"/>
        <w:autoSpaceDN w:val="0"/>
        <w:adjustRightInd w:val="0"/>
        <w:jc w:val="center"/>
        <w:rPr>
          <w:rFonts w:cs="Arial"/>
          <w:bCs/>
          <w:sz w:val="32"/>
          <w:szCs w:val="32"/>
          <w:lang w:eastAsia="en-US"/>
        </w:rPr>
      </w:pPr>
      <w:r w:rsidRPr="0036622F">
        <w:rPr>
          <w:rFonts w:cs="Arial"/>
          <w:bCs/>
          <w:sz w:val="32"/>
          <w:szCs w:val="32"/>
          <w:lang w:eastAsia="en-US"/>
        </w:rPr>
        <w:t>Омской области</w:t>
      </w:r>
    </w:p>
    <w:p w:rsidR="0036622F" w:rsidRPr="0036622F" w:rsidRDefault="0036622F" w:rsidP="0036622F">
      <w:pPr>
        <w:ind w:hanging="180"/>
        <w:jc w:val="center"/>
        <w:rPr>
          <w:sz w:val="28"/>
          <w:szCs w:val="28"/>
        </w:rPr>
      </w:pPr>
      <w:r w:rsidRPr="0036622F">
        <w:rPr>
          <w:b w:val="0"/>
          <w:sz w:val="28"/>
          <w:szCs w:val="28"/>
        </w:rPr>
        <w:t>(Девятнадцатая сессия первого созыва</w:t>
      </w:r>
      <w:r w:rsidRPr="0036622F">
        <w:rPr>
          <w:sz w:val="28"/>
          <w:szCs w:val="28"/>
        </w:rPr>
        <w:t xml:space="preserve">) </w:t>
      </w:r>
    </w:p>
    <w:p w:rsidR="0036622F" w:rsidRPr="0036622F" w:rsidRDefault="0036622F" w:rsidP="0036622F">
      <w:pPr>
        <w:ind w:hanging="180"/>
        <w:jc w:val="center"/>
        <w:rPr>
          <w:spacing w:val="78"/>
          <w:sz w:val="32"/>
          <w:szCs w:val="32"/>
        </w:rPr>
      </w:pPr>
    </w:p>
    <w:p w:rsidR="0036622F" w:rsidRPr="0036622F" w:rsidRDefault="0036622F" w:rsidP="0036622F">
      <w:pPr>
        <w:ind w:hanging="180"/>
        <w:jc w:val="center"/>
        <w:rPr>
          <w:spacing w:val="78"/>
          <w:sz w:val="32"/>
          <w:szCs w:val="32"/>
        </w:rPr>
      </w:pPr>
      <w:r w:rsidRPr="0036622F">
        <w:rPr>
          <w:spacing w:val="78"/>
          <w:sz w:val="32"/>
          <w:szCs w:val="32"/>
        </w:rPr>
        <w:t>РЕШЕНИЕ</w:t>
      </w:r>
    </w:p>
    <w:p w:rsidR="0036622F" w:rsidRPr="0036622F" w:rsidRDefault="0036622F" w:rsidP="0036622F">
      <w:pPr>
        <w:ind w:hanging="180"/>
        <w:jc w:val="center"/>
        <w:rPr>
          <w:spacing w:val="78"/>
          <w:sz w:val="32"/>
          <w:szCs w:val="32"/>
        </w:rPr>
      </w:pPr>
      <w:r w:rsidRPr="0036622F">
        <w:rPr>
          <w:spacing w:val="78"/>
          <w:sz w:val="32"/>
          <w:szCs w:val="32"/>
        </w:rPr>
        <w:t xml:space="preserve">                                           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27.05.2026 № 107                                                                                          </w:t>
      </w:r>
    </w:p>
    <w:p w:rsidR="0036622F" w:rsidRPr="0036622F" w:rsidRDefault="0036622F" w:rsidP="0036622F">
      <w:pPr>
        <w:autoSpaceDE w:val="0"/>
        <w:autoSpaceDN w:val="0"/>
        <w:adjustRightInd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                      </w:t>
      </w:r>
    </w:p>
    <w:p w:rsidR="0036622F" w:rsidRPr="0036622F" w:rsidRDefault="0036622F" w:rsidP="0036622F">
      <w:pPr>
        <w:jc w:val="center"/>
        <w:outlineLvl w:val="0"/>
        <w:rPr>
          <w:b w:val="0"/>
          <w:sz w:val="28"/>
          <w:szCs w:val="28"/>
        </w:rPr>
      </w:pP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О внесении изменений в решение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Совета Муромцевского района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Омской области от 05.12.2025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№ 73 </w:t>
      </w:r>
      <w:r w:rsidRPr="0036622F">
        <w:rPr>
          <w:sz w:val="28"/>
          <w:szCs w:val="28"/>
        </w:rPr>
        <w:t>«</w:t>
      </w:r>
      <w:r w:rsidRPr="0036622F">
        <w:rPr>
          <w:b w:val="0"/>
          <w:sz w:val="28"/>
          <w:szCs w:val="28"/>
        </w:rPr>
        <w:t xml:space="preserve">О  бюджете Муромцевского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городского поселения Муромцевского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муниципального района Омской области  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на 2026 год и на плановый период 2027 и</w:t>
      </w:r>
    </w:p>
    <w:p w:rsidR="0036622F" w:rsidRPr="0036622F" w:rsidRDefault="0036622F" w:rsidP="0036622F">
      <w:pPr>
        <w:jc w:val="both"/>
        <w:outlineLvl w:val="0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2028 годов»</w:t>
      </w:r>
    </w:p>
    <w:p w:rsidR="0036622F" w:rsidRPr="0036622F" w:rsidRDefault="0036622F" w:rsidP="0036622F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</w:t>
      </w:r>
    </w:p>
    <w:p w:rsidR="0036622F" w:rsidRPr="0036622F" w:rsidRDefault="0036622F" w:rsidP="0036622F">
      <w:pPr>
        <w:ind w:firstLine="72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Рассмотрев предложения Администрации  Муромцевского городского поселения по внесению изменений  в решение Совета Муромцевского района от 05.12.2025 №73 «О бюджете Муромцевского городского поселения Муромцевского муниципального района Омской области на 2026 год и на плановый период 2027 и 2028 годов»</w:t>
      </w:r>
    </w:p>
    <w:p w:rsidR="0036622F" w:rsidRPr="0036622F" w:rsidRDefault="0036622F" w:rsidP="0036622F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36622F" w:rsidRPr="0036622F" w:rsidRDefault="0036622F" w:rsidP="0036622F">
      <w:pPr>
        <w:numPr>
          <w:ilvl w:val="0"/>
          <w:numId w:val="21"/>
        </w:num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Внести в решение Совета Муромцевского района Омской области от 05.12.2025 № 73 «О  бюджете Муромцевского городского поселения Муромцевского муниципального района Омской области на 2026 год и на плановый период 2027 и 2028 годов»  следующие изменения:</w:t>
      </w:r>
    </w:p>
    <w:p w:rsidR="0036622F" w:rsidRPr="0036622F" w:rsidRDefault="0036622F" w:rsidP="0036622F">
      <w:pPr>
        <w:ind w:left="150"/>
        <w:jc w:val="both"/>
        <w:rPr>
          <w:b w:val="0"/>
          <w:sz w:val="28"/>
          <w:szCs w:val="28"/>
        </w:rPr>
      </w:pPr>
    </w:p>
    <w:p w:rsidR="0036622F" w:rsidRPr="0036622F" w:rsidRDefault="0036622F" w:rsidP="0036622F">
      <w:pPr>
        <w:numPr>
          <w:ilvl w:val="1"/>
          <w:numId w:val="22"/>
        </w:num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Пункт 1 изложить в следующей редакции: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lastRenderedPageBreak/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– местный бюджет) на 2026год:</w:t>
      </w:r>
    </w:p>
    <w:p w:rsidR="0036622F" w:rsidRPr="0036622F" w:rsidRDefault="0036622F" w:rsidP="0036622F">
      <w:pPr>
        <w:ind w:left="3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   1)общий объем доходов местного бюджета  в сумме     39 134 820,03 рублей;</w:t>
      </w:r>
    </w:p>
    <w:p w:rsidR="0036622F" w:rsidRPr="0036622F" w:rsidRDefault="0036622F" w:rsidP="0036622F">
      <w:pPr>
        <w:ind w:left="3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  2)общий объем расходов местного бюджета в сумме 39 134 820,03 рублей;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      3)дефицит местного  бюджета  равный нулю. 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1.2. Пункт 2 изложить в следующей редакции:</w:t>
      </w:r>
    </w:p>
    <w:p w:rsidR="0036622F" w:rsidRPr="0036622F" w:rsidRDefault="0036622F" w:rsidP="0036622F">
      <w:pPr>
        <w:ind w:firstLine="9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Утвердить основные характеристики местного бюджета на плановый период 2027 и 2028 годов:</w:t>
      </w:r>
    </w:p>
    <w:p w:rsidR="0036622F" w:rsidRPr="0036622F" w:rsidRDefault="0036622F" w:rsidP="0036622F">
      <w:pPr>
        <w:ind w:firstLine="9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1) общий объем доходов местного бюджета на 2027 год в сумме 31 198 510,00 рублей и на 2028 год в сумме 32 619 740,00 рублей;</w:t>
      </w:r>
    </w:p>
    <w:p w:rsidR="0036622F" w:rsidRPr="0036622F" w:rsidRDefault="0036622F" w:rsidP="0036622F">
      <w:pPr>
        <w:ind w:firstLine="9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2) общий  объем расходов местного бюджета на 2027 год в сумме 31 198 510,00 рублей, в том числе условно утвержденные расходы в сумме 779 963,00 рублей, и на 2028 год в сумме 32 619 740,00 рублей, в том числе условно утвержденные расходы в сумме 1 630 987,00 рублей;</w:t>
      </w:r>
    </w:p>
    <w:p w:rsidR="0036622F" w:rsidRPr="0036622F" w:rsidRDefault="0036622F" w:rsidP="0036622F">
      <w:pPr>
        <w:ind w:firstLine="90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>3) дефицит местного бюджета на 2027 и 2028 годы равный нулю.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</w:p>
    <w:p w:rsidR="0036622F" w:rsidRPr="0036622F" w:rsidRDefault="0036622F" w:rsidP="0036622F">
      <w:pPr>
        <w:ind w:firstLine="240"/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2.Приложение 3 изложить в новой редакции согласно приложению 1 к настоящему Решению.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3.Приложение 4 изложить в новой редакции согласно приложению 2 к настоящему Решению.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4.Приложение 5 изложить в новой редакции согласно приложению 3 к настоящему Решению.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5.Приложение 6 изложить в новой редакции согласно приложению 4 к настоящему Решению.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 </w:t>
      </w: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  <w:r w:rsidRPr="0036622F">
        <w:rPr>
          <w:b w:val="0"/>
          <w:sz w:val="28"/>
          <w:szCs w:val="28"/>
        </w:rPr>
        <w:t xml:space="preserve">     </w:t>
      </w: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36622F" w:rsidRPr="0036622F" w:rsidTr="00BB0DAD">
        <w:trPr>
          <w:trHeight w:val="1483"/>
        </w:trPr>
        <w:tc>
          <w:tcPr>
            <w:tcW w:w="4962" w:type="dxa"/>
          </w:tcPr>
          <w:p w:rsidR="0036622F" w:rsidRPr="0036622F" w:rsidRDefault="0036622F" w:rsidP="0036622F">
            <w:pPr>
              <w:rPr>
                <w:b w:val="0"/>
                <w:sz w:val="28"/>
                <w:szCs w:val="28"/>
                <w:lang w:eastAsia="en-US"/>
              </w:rPr>
            </w:pPr>
            <w:r w:rsidRPr="0036622F">
              <w:rPr>
                <w:b w:val="0"/>
                <w:sz w:val="28"/>
                <w:szCs w:val="28"/>
              </w:rPr>
              <w:t xml:space="preserve">          </w:t>
            </w: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>ИО Главы Администрации Муромцевского</w:t>
            </w: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>городского поселения</w:t>
            </w: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 xml:space="preserve">   ________________ Н.С.Гмырак</w:t>
            </w:r>
          </w:p>
        </w:tc>
        <w:tc>
          <w:tcPr>
            <w:tcW w:w="5209" w:type="dxa"/>
          </w:tcPr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 xml:space="preserve">Председатель Совета </w:t>
            </w: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>Муромцевского района</w:t>
            </w: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</w:rPr>
            </w:pPr>
          </w:p>
          <w:p w:rsidR="0036622F" w:rsidRPr="0036622F" w:rsidRDefault="0036622F" w:rsidP="0036622F">
            <w:pPr>
              <w:rPr>
                <w:rFonts w:eastAsia="Calibri"/>
                <w:b w:val="0"/>
                <w:sz w:val="28"/>
                <w:szCs w:val="28"/>
                <w:lang w:eastAsia="en-US"/>
              </w:rPr>
            </w:pPr>
            <w:r w:rsidRPr="0036622F">
              <w:rPr>
                <w:rFonts w:eastAsia="Calibri"/>
                <w:b w:val="0"/>
                <w:sz w:val="28"/>
                <w:szCs w:val="28"/>
              </w:rPr>
              <w:t>___________________Ф.А. Горбанин</w:t>
            </w:r>
          </w:p>
        </w:tc>
      </w:tr>
    </w:tbl>
    <w:p w:rsidR="0036622F" w:rsidRPr="0036622F" w:rsidRDefault="0036622F" w:rsidP="0036622F">
      <w:pPr>
        <w:rPr>
          <w:b w:val="0"/>
          <w:sz w:val="28"/>
          <w:szCs w:val="28"/>
          <w:lang w:eastAsia="en-US"/>
        </w:rPr>
      </w:pPr>
    </w:p>
    <w:p w:rsidR="0036622F" w:rsidRPr="0036622F" w:rsidRDefault="0036622F" w:rsidP="0036622F">
      <w:pPr>
        <w:jc w:val="both"/>
        <w:rPr>
          <w:b w:val="0"/>
          <w:sz w:val="28"/>
          <w:szCs w:val="28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36622F" w:rsidRPr="00744E49" w:rsidTr="00BB0DAD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6622F" w:rsidRPr="00744E49" w:rsidRDefault="0036622F" w:rsidP="00BB0D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36622F" w:rsidRDefault="0036622F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36622F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1DA" w:rsidRDefault="00FA51DA" w:rsidP="002767D0">
      <w:r>
        <w:separator/>
      </w:r>
    </w:p>
  </w:endnote>
  <w:endnote w:type="continuationSeparator" w:id="0">
    <w:p w:rsidR="00FA51DA" w:rsidRDefault="00FA51DA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1DA" w:rsidRDefault="00FA51DA" w:rsidP="002767D0">
      <w:r>
        <w:separator/>
      </w:r>
    </w:p>
  </w:footnote>
  <w:footnote w:type="continuationSeparator" w:id="0">
    <w:p w:rsidR="00FA51DA" w:rsidRDefault="00FA51DA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6622F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5"/>
  </w:num>
  <w:num w:numId="5">
    <w:abstractNumId w:val="22"/>
  </w:num>
  <w:num w:numId="6">
    <w:abstractNumId w:val="20"/>
  </w:num>
  <w:num w:numId="7">
    <w:abstractNumId w:val="21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16"/>
  </w:num>
  <w:num w:numId="13">
    <w:abstractNumId w:val="3"/>
  </w:num>
  <w:num w:numId="14">
    <w:abstractNumId w:val="2"/>
  </w:num>
  <w:num w:numId="15">
    <w:abstractNumId w:val="17"/>
  </w:num>
  <w:num w:numId="16">
    <w:abstractNumId w:val="9"/>
  </w:num>
  <w:num w:numId="17">
    <w:abstractNumId w:val="11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295A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2041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6622F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1974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13C3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A51DA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8C4B8-1BFA-4316-945E-11DFE7C8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2026-05-29T08:43:00Z</dcterms:created>
  <dcterms:modified xsi:type="dcterms:W3CDTF">2026-05-29T08:43:00Z</dcterms:modified>
</cp:coreProperties>
</file>